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4CEDE8" w14:textId="77777777" w:rsidR="00FC0814" w:rsidRDefault="00C172DC" w:rsidP="009F5E7C">
      <w:pPr>
        <w:spacing w:after="0" w:line="240" w:lineRule="auto"/>
        <w:jc w:val="right"/>
        <w:rPr>
          <w:rFonts w:ascii="Times New Roman" w:hAnsi="Times New Roman"/>
          <w:i/>
          <w:iCs/>
          <w:sz w:val="24"/>
        </w:rPr>
      </w:pPr>
      <w:r w:rsidRPr="00253D31">
        <w:rPr>
          <w:rFonts w:ascii="Times New Roman" w:hAnsi="Times New Roman"/>
          <w:i/>
          <w:iCs/>
          <w:sz w:val="24"/>
        </w:rPr>
        <w:t>К (</w:t>
      </w:r>
      <w:r w:rsidR="003C21D6" w:rsidRPr="00253D31">
        <w:rPr>
          <w:rFonts w:ascii="Times New Roman" w:hAnsi="Times New Roman"/>
          <w:i/>
          <w:iCs/>
          <w:sz w:val="24"/>
        </w:rPr>
        <w:t>К</w:t>
      </w:r>
      <w:r w:rsidR="009F5E7C" w:rsidRPr="00253D31">
        <w:rPr>
          <w:rFonts w:ascii="Times New Roman" w:hAnsi="Times New Roman"/>
          <w:i/>
          <w:iCs/>
          <w:sz w:val="24"/>
        </w:rPr>
        <w:t>онфиденциально</w:t>
      </w:r>
      <w:r w:rsidRPr="00253D31">
        <w:rPr>
          <w:rFonts w:ascii="Times New Roman" w:hAnsi="Times New Roman"/>
          <w:i/>
          <w:iCs/>
          <w:sz w:val="24"/>
        </w:rPr>
        <w:t>)</w:t>
      </w:r>
    </w:p>
    <w:p w14:paraId="707BAE92" w14:textId="77777777" w:rsidR="00FC0814" w:rsidRDefault="00FC0814" w:rsidP="009F5E7C">
      <w:pPr>
        <w:spacing w:after="0" w:line="240" w:lineRule="auto"/>
        <w:jc w:val="right"/>
        <w:rPr>
          <w:rFonts w:ascii="Times New Roman" w:hAnsi="Times New Roman"/>
          <w:i/>
          <w:iCs/>
          <w:sz w:val="24"/>
        </w:rPr>
      </w:pPr>
    </w:p>
    <w:p w14:paraId="02722454" w14:textId="69B8AEB8" w:rsidR="009F5E7C" w:rsidRPr="00253D31" w:rsidRDefault="00DA0ACE" w:rsidP="00FC0814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 w:rsidRPr="00DA0ACE">
        <w:rPr>
          <w:rFonts w:ascii="Times New Roman" w:hAnsi="Times New Roman"/>
          <w:i/>
          <w:iCs/>
          <w:color w:val="FF0000"/>
          <w:sz w:val="24"/>
          <w:szCs w:val="24"/>
          <w:lang w:bidi="en-US"/>
        </w:rPr>
        <w:t xml:space="preserve">В приложение </w:t>
      </w:r>
      <w:r w:rsidR="00EA726D">
        <w:rPr>
          <w:rFonts w:ascii="Times New Roman" w:hAnsi="Times New Roman"/>
          <w:i/>
          <w:iCs/>
          <w:color w:val="FF0000"/>
          <w:sz w:val="24"/>
          <w:szCs w:val="24"/>
          <w:lang w:bidi="en-US"/>
        </w:rPr>
        <w:t>2</w:t>
      </w:r>
      <w:r w:rsidRPr="00DA0ACE">
        <w:rPr>
          <w:rFonts w:ascii="Times New Roman" w:hAnsi="Times New Roman"/>
          <w:i/>
          <w:iCs/>
          <w:color w:val="FF0000"/>
          <w:sz w:val="24"/>
          <w:szCs w:val="24"/>
          <w:lang w:bidi="en-US"/>
        </w:rPr>
        <w:t xml:space="preserve"> внесен</w:t>
      </w:r>
      <w:r>
        <w:rPr>
          <w:rFonts w:ascii="Times New Roman" w:hAnsi="Times New Roman"/>
          <w:i/>
          <w:iCs/>
          <w:color w:val="FF0000"/>
          <w:sz w:val="24"/>
          <w:szCs w:val="24"/>
          <w:lang w:bidi="en-US"/>
        </w:rPr>
        <w:t>ы</w:t>
      </w:r>
      <w:r w:rsidRPr="00DA0ACE">
        <w:rPr>
          <w:rFonts w:ascii="Times New Roman" w:hAnsi="Times New Roman"/>
          <w:i/>
          <w:iCs/>
          <w:color w:val="FF0000"/>
          <w:sz w:val="24"/>
          <w:szCs w:val="24"/>
          <w:lang w:bidi="en-US"/>
        </w:rPr>
        <w:t xml:space="preserve"> изменени</w:t>
      </w:r>
      <w:r>
        <w:rPr>
          <w:rFonts w:ascii="Times New Roman" w:hAnsi="Times New Roman"/>
          <w:i/>
          <w:iCs/>
          <w:color w:val="FF0000"/>
          <w:sz w:val="24"/>
          <w:szCs w:val="24"/>
          <w:lang w:bidi="en-US"/>
        </w:rPr>
        <w:t>я</w:t>
      </w:r>
      <w:r w:rsidRPr="00DA0ACE">
        <w:rPr>
          <w:rFonts w:ascii="Times New Roman" w:hAnsi="Times New Roman"/>
          <w:i/>
          <w:iCs/>
          <w:color w:val="FF0000"/>
          <w:sz w:val="24"/>
          <w:szCs w:val="24"/>
          <w:lang w:bidi="en-US"/>
        </w:rPr>
        <w:t xml:space="preserve"> в редакции в соответствии </w:t>
      </w:r>
      <w:r>
        <w:rPr>
          <w:rFonts w:ascii="Times New Roman" w:hAnsi="Times New Roman"/>
          <w:i/>
          <w:iCs/>
          <w:color w:val="FF0000"/>
          <w:sz w:val="24"/>
          <w:szCs w:val="24"/>
          <w:lang w:bidi="en-US"/>
        </w:rPr>
        <w:t xml:space="preserve">с </w:t>
      </w:r>
      <w:r w:rsidR="00FC0814" w:rsidRPr="00393F3D">
        <w:rPr>
          <w:rFonts w:ascii="Times New Roman" w:hAnsi="Times New Roman"/>
          <w:i/>
          <w:iCs/>
          <w:color w:val="FF0000"/>
          <w:sz w:val="24"/>
          <w:szCs w:val="24"/>
          <w:lang w:bidi="en-US"/>
        </w:rPr>
        <w:t>решени</w:t>
      </w:r>
      <w:r>
        <w:rPr>
          <w:rFonts w:ascii="Times New Roman" w:hAnsi="Times New Roman"/>
          <w:i/>
          <w:iCs/>
          <w:color w:val="FF0000"/>
          <w:sz w:val="24"/>
          <w:szCs w:val="24"/>
          <w:lang w:bidi="en-US"/>
        </w:rPr>
        <w:t>ем</w:t>
      </w:r>
      <w:r w:rsidR="00FC0814" w:rsidRPr="00393F3D">
        <w:rPr>
          <w:rFonts w:ascii="Times New Roman" w:hAnsi="Times New Roman"/>
          <w:i/>
          <w:iCs/>
          <w:color w:val="FF0000"/>
          <w:sz w:val="24"/>
          <w:szCs w:val="24"/>
          <w:lang w:bidi="en-US"/>
        </w:rPr>
        <w:t xml:space="preserve"> Совета директоров Фонда от 19.03.2026 г. № </w:t>
      </w:r>
      <w:r w:rsidR="00F96BA5">
        <w:rPr>
          <w:rFonts w:ascii="Times New Roman" w:hAnsi="Times New Roman"/>
          <w:i/>
          <w:iCs/>
          <w:color w:val="FF0000"/>
          <w:sz w:val="24"/>
          <w:szCs w:val="24"/>
          <w:lang w:bidi="en-US"/>
        </w:rPr>
        <w:t>6</w:t>
      </w:r>
      <w:r w:rsidR="006A105B" w:rsidRPr="00253D31">
        <w:rPr>
          <w:rFonts w:ascii="Times New Roman" w:hAnsi="Times New Roman"/>
          <w:i/>
          <w:iCs/>
          <w:sz w:val="24"/>
        </w:rPr>
        <w:t xml:space="preserve"> </w:t>
      </w:r>
    </w:p>
    <w:p w14:paraId="2C55D60A" w14:textId="213D7C23" w:rsidR="009336D8" w:rsidRPr="00253D31" w:rsidRDefault="009336D8" w:rsidP="00100B3A">
      <w:pPr>
        <w:spacing w:after="0" w:line="240" w:lineRule="auto"/>
        <w:ind w:left="3828" w:firstLine="1128"/>
        <w:jc w:val="right"/>
        <w:rPr>
          <w:rFonts w:ascii="Times New Roman" w:hAnsi="Times New Roman"/>
          <w:sz w:val="24"/>
        </w:rPr>
      </w:pPr>
      <w:r w:rsidRPr="00253D31">
        <w:rPr>
          <w:rFonts w:ascii="Times New Roman" w:hAnsi="Times New Roman"/>
          <w:sz w:val="24"/>
        </w:rPr>
        <w:t xml:space="preserve">Приложение </w:t>
      </w:r>
      <w:r w:rsidR="0048727A" w:rsidRPr="00253D31">
        <w:rPr>
          <w:rFonts w:ascii="Times New Roman" w:hAnsi="Times New Roman"/>
          <w:sz w:val="24"/>
        </w:rPr>
        <w:t>2</w:t>
      </w:r>
    </w:p>
    <w:p w14:paraId="616AFA9D" w14:textId="6723F8FE" w:rsidR="0048727A" w:rsidRPr="00253D31" w:rsidRDefault="009336D8" w:rsidP="00100B3A">
      <w:pPr>
        <w:spacing w:after="0" w:line="240" w:lineRule="auto"/>
        <w:ind w:left="3828" w:firstLine="1128"/>
        <w:jc w:val="right"/>
        <w:rPr>
          <w:rFonts w:ascii="Times New Roman" w:hAnsi="Times New Roman"/>
          <w:sz w:val="24"/>
        </w:rPr>
      </w:pPr>
      <w:r w:rsidRPr="00253D31">
        <w:rPr>
          <w:rFonts w:ascii="Times New Roman" w:hAnsi="Times New Roman"/>
          <w:sz w:val="24"/>
        </w:rPr>
        <w:t xml:space="preserve">к Правилам </w:t>
      </w:r>
      <w:r w:rsidR="00722206" w:rsidRPr="00253D31">
        <w:rPr>
          <w:rFonts w:ascii="Times New Roman" w:hAnsi="Times New Roman"/>
          <w:sz w:val="24"/>
        </w:rPr>
        <w:t xml:space="preserve">выплаты гарантийного возмещения депозиторам банка-участника системы обязательного гарантирования депозитов, лишенного </w:t>
      </w:r>
      <w:r w:rsidR="00BE4345" w:rsidRPr="006D3B11">
        <w:rPr>
          <w:rFonts w:ascii="Times New Roman" w:hAnsi="Times New Roman"/>
          <w:sz w:val="24"/>
          <w:szCs w:val="24"/>
        </w:rPr>
        <w:t>банковской лицензии на осуществление всех видов</w:t>
      </w:r>
      <w:r w:rsidR="00BE4345" w:rsidRPr="007A7C64">
        <w:rPr>
          <w:rFonts w:ascii="Times New Roman" w:hAnsi="Times New Roman"/>
          <w:sz w:val="28"/>
          <w:szCs w:val="28"/>
        </w:rPr>
        <w:t xml:space="preserve"> </w:t>
      </w:r>
      <w:r w:rsidR="00722206" w:rsidRPr="00253D31">
        <w:rPr>
          <w:rFonts w:ascii="Times New Roman" w:hAnsi="Times New Roman"/>
          <w:sz w:val="24"/>
        </w:rPr>
        <w:t>операций</w:t>
      </w:r>
      <w:r w:rsidRPr="00253D31">
        <w:rPr>
          <w:rFonts w:ascii="Times New Roman" w:hAnsi="Times New Roman"/>
          <w:sz w:val="24"/>
        </w:rPr>
        <w:t xml:space="preserve"> </w:t>
      </w:r>
    </w:p>
    <w:p w14:paraId="67E5DA86" w14:textId="1C817169" w:rsidR="000756C3" w:rsidRPr="00253D31" w:rsidRDefault="000756C3" w:rsidP="00100B3A">
      <w:pPr>
        <w:spacing w:after="0" w:line="240" w:lineRule="auto"/>
        <w:ind w:left="3828"/>
        <w:jc w:val="right"/>
        <w:rPr>
          <w:rFonts w:ascii="Times New Roman" w:hAnsi="Times New Roman"/>
        </w:rPr>
      </w:pPr>
    </w:p>
    <w:p w14:paraId="5855A6CF" w14:textId="0BB2B6AF" w:rsidR="006B480A" w:rsidRDefault="00DA0ACE" w:rsidP="006B480A">
      <w:pPr>
        <w:spacing w:after="0" w:line="240" w:lineRule="auto"/>
        <w:ind w:left="142" w:right="-1" w:firstLine="566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i/>
          <w:iCs/>
          <w:color w:val="FF0000"/>
          <w:sz w:val="24"/>
          <w:szCs w:val="24"/>
        </w:rPr>
        <w:t xml:space="preserve">Согласно </w:t>
      </w:r>
      <w:r w:rsidRPr="00DA0ACE">
        <w:rPr>
          <w:rFonts w:ascii="Times New Roman" w:hAnsi="Times New Roman"/>
          <w:i/>
          <w:iCs/>
          <w:color w:val="FF0000"/>
          <w:sz w:val="24"/>
          <w:szCs w:val="24"/>
        </w:rPr>
        <w:t>решени</w:t>
      </w:r>
      <w:r>
        <w:rPr>
          <w:rFonts w:ascii="Times New Roman" w:hAnsi="Times New Roman"/>
          <w:i/>
          <w:iCs/>
          <w:color w:val="FF0000"/>
          <w:sz w:val="24"/>
          <w:szCs w:val="24"/>
        </w:rPr>
        <w:t>ю</w:t>
      </w:r>
      <w:r w:rsidRPr="00DA0ACE">
        <w:rPr>
          <w:rFonts w:ascii="Times New Roman" w:hAnsi="Times New Roman"/>
          <w:i/>
          <w:iCs/>
          <w:color w:val="FF0000"/>
          <w:sz w:val="24"/>
          <w:szCs w:val="24"/>
        </w:rPr>
        <w:t xml:space="preserve"> Совета директоров Фонда от 19.03.2026 г. № </w:t>
      </w:r>
      <w:r w:rsidR="00F96BA5">
        <w:rPr>
          <w:rFonts w:ascii="Times New Roman" w:hAnsi="Times New Roman"/>
          <w:i/>
          <w:iCs/>
          <w:color w:val="FF0000"/>
          <w:sz w:val="24"/>
          <w:szCs w:val="24"/>
        </w:rPr>
        <w:t>6</w:t>
      </w:r>
      <w:r w:rsidR="008339A7">
        <w:rPr>
          <w:rFonts w:ascii="Times New Roman" w:hAnsi="Times New Roman"/>
          <w:i/>
          <w:iCs/>
          <w:color w:val="FF0000"/>
          <w:sz w:val="24"/>
          <w:szCs w:val="24"/>
        </w:rPr>
        <w:t>,</w:t>
      </w:r>
      <w:r w:rsidR="006B480A">
        <w:rPr>
          <w:rFonts w:ascii="Times New Roman" w:hAnsi="Times New Roman"/>
          <w:i/>
          <w:iCs/>
          <w:color w:val="FF0000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color w:val="FF0000"/>
          <w:sz w:val="24"/>
          <w:szCs w:val="24"/>
        </w:rPr>
        <w:t>п</w:t>
      </w:r>
      <w:r w:rsidR="00BE4345" w:rsidRPr="00393F3D">
        <w:rPr>
          <w:rFonts w:ascii="Times New Roman" w:hAnsi="Times New Roman"/>
          <w:i/>
          <w:iCs/>
          <w:color w:val="FF0000"/>
          <w:sz w:val="24"/>
          <w:szCs w:val="24"/>
        </w:rPr>
        <w:t>о всему тексту слова «</w:t>
      </w:r>
      <w:r w:rsidR="00BE4345" w:rsidRPr="00393F3D">
        <w:rPr>
          <w:rStyle w:val="s0"/>
          <w:rFonts w:ascii="Times New Roman" w:hAnsi="Times New Roman"/>
          <w:i/>
          <w:iCs/>
          <w:color w:val="FF0000"/>
          <w:sz w:val="24"/>
          <w:szCs w:val="24"/>
        </w:rPr>
        <w:t>лицензии на проведение всех банковских</w:t>
      </w:r>
      <w:r w:rsidR="00BE4345" w:rsidRPr="00BE4345">
        <w:rPr>
          <w:rFonts w:ascii="Times New Roman" w:hAnsi="Times New Roman"/>
          <w:i/>
          <w:iCs/>
          <w:color w:val="FF0000"/>
          <w:sz w:val="24"/>
          <w:szCs w:val="24"/>
        </w:rPr>
        <w:t>» заменены словами «банковской лицензии на осуществление всех видов»</w:t>
      </w:r>
      <w:r w:rsidR="00BE4345" w:rsidRPr="00393F3D">
        <w:rPr>
          <w:rFonts w:ascii="Times New Roman" w:hAnsi="Times New Roman"/>
          <w:i/>
          <w:iCs/>
          <w:color w:val="FF0000"/>
          <w:sz w:val="24"/>
          <w:szCs w:val="24"/>
        </w:rPr>
        <w:t xml:space="preserve"> </w:t>
      </w:r>
      <w:r w:rsidR="00100B3A" w:rsidRPr="00253D31">
        <w:rPr>
          <w:rFonts w:ascii="Times New Roman" w:hAnsi="Times New Roman"/>
          <w:sz w:val="24"/>
        </w:rPr>
        <w:t xml:space="preserve">                  </w:t>
      </w:r>
    </w:p>
    <w:p w14:paraId="44099577" w14:textId="6E4E9922" w:rsidR="001C6C57" w:rsidRPr="00253D31" w:rsidRDefault="001C6C57" w:rsidP="00100B3A">
      <w:pPr>
        <w:spacing w:after="0" w:line="240" w:lineRule="auto"/>
        <w:ind w:left="142" w:right="-1" w:firstLine="566"/>
        <w:jc w:val="right"/>
        <w:rPr>
          <w:rFonts w:ascii="Times New Roman" w:hAnsi="Times New Roman"/>
          <w:sz w:val="24"/>
        </w:rPr>
      </w:pPr>
      <w:r w:rsidRPr="00253D31">
        <w:rPr>
          <w:rFonts w:ascii="Times New Roman" w:hAnsi="Times New Roman"/>
          <w:sz w:val="24"/>
        </w:rPr>
        <w:t>Форма</w:t>
      </w:r>
    </w:p>
    <w:tbl>
      <w:tblPr>
        <w:tblW w:w="10024" w:type="dxa"/>
        <w:tblInd w:w="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00"/>
        <w:gridCol w:w="7523"/>
        <w:gridCol w:w="1701"/>
      </w:tblGrid>
      <w:tr w:rsidR="001C6C57" w:rsidRPr="00253D31" w14:paraId="60A2392B" w14:textId="77777777" w:rsidTr="006A105B">
        <w:trPr>
          <w:trHeight w:val="947"/>
        </w:trPr>
        <w:tc>
          <w:tcPr>
            <w:tcW w:w="10024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A7915A6" w14:textId="77777777" w:rsidR="00A24C33" w:rsidRPr="00253D31" w:rsidRDefault="00A24C33" w:rsidP="001A25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14:paraId="68F9DFB9" w14:textId="77777777" w:rsidR="0092315F" w:rsidRPr="00253D31" w:rsidRDefault="001C6C57" w:rsidP="001A25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53D31">
              <w:rPr>
                <w:rFonts w:ascii="Times New Roman" w:hAnsi="Times New Roman"/>
                <w:b/>
                <w:sz w:val="24"/>
                <w:szCs w:val="24"/>
              </w:rPr>
              <w:t xml:space="preserve">Акт сверки </w:t>
            </w:r>
            <w:r w:rsidR="0092315F" w:rsidRPr="00253D31">
              <w:rPr>
                <w:rFonts w:ascii="Times New Roman" w:hAnsi="Times New Roman"/>
                <w:b/>
                <w:sz w:val="24"/>
                <w:szCs w:val="24"/>
              </w:rPr>
              <w:t xml:space="preserve">сумм гарантийного возмещения </w:t>
            </w:r>
          </w:p>
          <w:p w14:paraId="2F37175F" w14:textId="3416C7C0" w:rsidR="001A2556" w:rsidRPr="00253D31" w:rsidRDefault="001C6C57" w:rsidP="001A25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53D31">
              <w:rPr>
                <w:rFonts w:ascii="Times New Roman" w:hAnsi="Times New Roman"/>
                <w:b/>
                <w:sz w:val="24"/>
                <w:szCs w:val="24"/>
              </w:rPr>
              <w:t xml:space="preserve">между АО «Казахстанский фонд гарантирования депозитов» и </w:t>
            </w:r>
          </w:p>
          <w:p w14:paraId="6F88729F" w14:textId="210054F7" w:rsidR="001C6C57" w:rsidRPr="00253D31" w:rsidRDefault="001C6C57" w:rsidP="004D43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3D31">
              <w:rPr>
                <w:rFonts w:ascii="Times New Roman" w:hAnsi="Times New Roman"/>
                <w:b/>
                <w:sz w:val="24"/>
                <w:szCs w:val="24"/>
              </w:rPr>
              <w:t>Временной администрацией</w:t>
            </w:r>
            <w:r w:rsidR="00B345D5" w:rsidRPr="00253D31"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r w:rsidR="00A24C33" w:rsidRPr="00253D31">
              <w:rPr>
                <w:rFonts w:ascii="Times New Roman" w:hAnsi="Times New Roman"/>
                <w:b/>
                <w:sz w:val="24"/>
                <w:szCs w:val="24"/>
              </w:rPr>
              <w:t>Ликвидационной комиссией</w:t>
            </w:r>
            <w:r w:rsidRPr="00253D31">
              <w:rPr>
                <w:rFonts w:ascii="Times New Roman" w:hAnsi="Times New Roman"/>
                <w:b/>
                <w:sz w:val="24"/>
                <w:szCs w:val="24"/>
              </w:rPr>
              <w:t xml:space="preserve"> «</w:t>
            </w:r>
            <w:r w:rsidR="004D437E" w:rsidRPr="00253D31">
              <w:rPr>
                <w:rFonts w:ascii="Times New Roman" w:hAnsi="Times New Roman"/>
                <w:b/>
                <w:i/>
                <w:sz w:val="24"/>
                <w:szCs w:val="24"/>
              </w:rPr>
              <w:t>Н</w:t>
            </w:r>
            <w:r w:rsidRPr="00253D31">
              <w:rPr>
                <w:rFonts w:ascii="Times New Roman" w:hAnsi="Times New Roman"/>
                <w:b/>
                <w:i/>
                <w:sz w:val="24"/>
                <w:szCs w:val="24"/>
              </w:rPr>
              <w:t>аименование банка</w:t>
            </w:r>
            <w:r w:rsidRPr="00253D31">
              <w:rPr>
                <w:rFonts w:ascii="Times New Roman" w:hAnsi="Times New Roman"/>
                <w:b/>
                <w:sz w:val="24"/>
                <w:szCs w:val="24"/>
              </w:rPr>
              <w:t xml:space="preserve">» </w:t>
            </w:r>
            <w:r w:rsidR="00100B3A" w:rsidRPr="00253D31">
              <w:rPr>
                <w:rFonts w:ascii="Times New Roman" w:hAnsi="Times New Roman"/>
                <w:b/>
                <w:sz w:val="24"/>
                <w:szCs w:val="24"/>
              </w:rPr>
              <w:br/>
            </w:r>
            <w:r w:rsidRPr="00253D31">
              <w:rPr>
                <w:rFonts w:ascii="Times New Roman" w:hAnsi="Times New Roman"/>
                <w:b/>
                <w:sz w:val="24"/>
                <w:szCs w:val="24"/>
              </w:rPr>
              <w:t xml:space="preserve">по сумме гарантийного возмещения, подлежащей выплате депозиторам </w:t>
            </w:r>
            <w:r w:rsidR="00100B3A" w:rsidRPr="00253D31">
              <w:rPr>
                <w:rFonts w:ascii="Times New Roman" w:hAnsi="Times New Roman"/>
                <w:b/>
                <w:sz w:val="24"/>
                <w:szCs w:val="24"/>
              </w:rPr>
              <w:br/>
            </w:r>
            <w:r w:rsidRPr="00253D31"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r w:rsidR="004D437E" w:rsidRPr="00253D31">
              <w:rPr>
                <w:rFonts w:ascii="Times New Roman" w:hAnsi="Times New Roman"/>
                <w:b/>
                <w:i/>
                <w:sz w:val="24"/>
                <w:szCs w:val="24"/>
              </w:rPr>
              <w:t>Н</w:t>
            </w:r>
            <w:r w:rsidRPr="00253D31">
              <w:rPr>
                <w:rFonts w:ascii="Times New Roman" w:hAnsi="Times New Roman"/>
                <w:b/>
                <w:i/>
                <w:sz w:val="24"/>
                <w:szCs w:val="24"/>
              </w:rPr>
              <w:t>аименование банка»</w:t>
            </w:r>
            <w:r w:rsidRPr="00253D31">
              <w:rPr>
                <w:rFonts w:ascii="Times New Roman" w:hAnsi="Times New Roman"/>
                <w:b/>
                <w:i/>
                <w:sz w:val="24"/>
                <w:szCs w:val="24"/>
              </w:rPr>
              <w:br/>
            </w:r>
            <w:r w:rsidRPr="00253D31">
              <w:rPr>
                <w:rFonts w:ascii="Times New Roman" w:hAnsi="Times New Roman"/>
                <w:b/>
                <w:sz w:val="24"/>
                <w:szCs w:val="24"/>
              </w:rPr>
              <w:t xml:space="preserve">по состоянию на </w:t>
            </w:r>
            <w:r w:rsidR="00C1267C" w:rsidRPr="00253D31">
              <w:rPr>
                <w:rFonts w:ascii="Times New Roman" w:hAnsi="Times New Roman"/>
                <w:b/>
                <w:sz w:val="24"/>
                <w:szCs w:val="24"/>
              </w:rPr>
              <w:t>«_</w:t>
            </w:r>
            <w:r w:rsidR="00B5699E" w:rsidRPr="00253D31">
              <w:rPr>
                <w:rFonts w:ascii="Times New Roman" w:hAnsi="Times New Roman"/>
                <w:b/>
                <w:sz w:val="24"/>
                <w:szCs w:val="24"/>
              </w:rPr>
              <w:t>_</w:t>
            </w:r>
            <w:proofErr w:type="gramStart"/>
            <w:r w:rsidR="00C1267C" w:rsidRPr="00253D31">
              <w:rPr>
                <w:rFonts w:ascii="Times New Roman" w:hAnsi="Times New Roman"/>
                <w:b/>
                <w:sz w:val="24"/>
                <w:szCs w:val="24"/>
              </w:rPr>
              <w:t>_»</w:t>
            </w:r>
            <w:r w:rsidR="00100B3A" w:rsidRPr="00253D31">
              <w:rPr>
                <w:rFonts w:ascii="Times New Roman" w:hAnsi="Times New Roman"/>
                <w:b/>
                <w:sz w:val="24"/>
                <w:szCs w:val="24"/>
              </w:rPr>
              <w:t>_</w:t>
            </w:r>
            <w:proofErr w:type="gramEnd"/>
            <w:r w:rsidR="00C1267C" w:rsidRPr="00253D31">
              <w:rPr>
                <w:rFonts w:ascii="Times New Roman" w:hAnsi="Times New Roman"/>
                <w:b/>
                <w:sz w:val="24"/>
                <w:szCs w:val="24"/>
              </w:rPr>
              <w:t xml:space="preserve">______________  </w:t>
            </w:r>
            <w:r w:rsidR="00100B3A" w:rsidRPr="00253D31">
              <w:rPr>
                <w:rFonts w:ascii="Times New Roman" w:hAnsi="Times New Roman"/>
                <w:b/>
                <w:sz w:val="24"/>
                <w:szCs w:val="24"/>
              </w:rPr>
              <w:t>______</w:t>
            </w:r>
            <w:r w:rsidRPr="00253D31">
              <w:rPr>
                <w:rFonts w:ascii="Times New Roman" w:hAnsi="Times New Roman"/>
                <w:b/>
                <w:sz w:val="24"/>
                <w:szCs w:val="24"/>
              </w:rPr>
              <w:t>г.</w:t>
            </w:r>
            <w:r w:rsidR="001A2556" w:rsidRPr="00253D3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</w:tr>
      <w:tr w:rsidR="001C6C57" w:rsidRPr="00253D31" w14:paraId="79A7F5AC" w14:textId="77777777" w:rsidTr="006A105B">
        <w:trPr>
          <w:trHeight w:val="233"/>
        </w:trPr>
        <w:tc>
          <w:tcPr>
            <w:tcW w:w="1002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A7806C1" w14:textId="77777777" w:rsidR="001C6C57" w:rsidRPr="00253D31" w:rsidRDefault="001C6C57" w:rsidP="00A32CBD">
            <w:pPr>
              <w:spacing w:line="240" w:lineRule="auto"/>
              <w:jc w:val="right"/>
              <w:rPr>
                <w:rFonts w:ascii="Times New Roman" w:hAnsi="Times New Roman"/>
              </w:rPr>
            </w:pPr>
            <w:r w:rsidRPr="00253D31">
              <w:rPr>
                <w:rFonts w:ascii="Times New Roman" w:hAnsi="Times New Roman"/>
                <w:b/>
              </w:rPr>
              <w:t>в тенге</w:t>
            </w:r>
          </w:p>
        </w:tc>
      </w:tr>
      <w:tr w:rsidR="004D52C4" w:rsidRPr="00253D31" w14:paraId="2A45C7BB" w14:textId="77777777" w:rsidTr="006A105B">
        <w:trPr>
          <w:trHeight w:val="233"/>
        </w:trPr>
        <w:tc>
          <w:tcPr>
            <w:tcW w:w="1002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5877FFC" w14:textId="77777777" w:rsidR="004D52C4" w:rsidRPr="00253D31" w:rsidRDefault="004D52C4" w:rsidP="00A32CBD">
            <w:pPr>
              <w:spacing w:line="240" w:lineRule="auto"/>
              <w:jc w:val="right"/>
              <w:rPr>
                <w:rFonts w:ascii="Times New Roman" w:hAnsi="Times New Roman"/>
                <w:b/>
                <w:sz w:val="4"/>
                <w:szCs w:val="4"/>
              </w:rPr>
            </w:pPr>
          </w:p>
        </w:tc>
      </w:tr>
      <w:tr w:rsidR="001C6C57" w:rsidRPr="00253D31" w14:paraId="64D36847" w14:textId="77777777" w:rsidTr="006A105B">
        <w:trPr>
          <w:trHeight w:val="233"/>
        </w:trPr>
        <w:tc>
          <w:tcPr>
            <w:tcW w:w="800" w:type="dxa"/>
            <w:tcBorders>
              <w:top w:val="single" w:sz="4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B88C657" w14:textId="77777777" w:rsidR="001C6C57" w:rsidRPr="00253D31" w:rsidRDefault="001C6C57" w:rsidP="00A32CBD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7523" w:type="dxa"/>
            <w:tcBorders>
              <w:top w:val="single" w:sz="4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92DBF04" w14:textId="77777777" w:rsidR="001C6C57" w:rsidRPr="00253D31" w:rsidRDefault="001C6C57" w:rsidP="001A2556">
            <w:pPr>
              <w:spacing w:after="0" w:line="240" w:lineRule="auto"/>
              <w:rPr>
                <w:rFonts w:ascii="Times New Roman" w:hAnsi="Times New Roman"/>
              </w:rPr>
            </w:pPr>
            <w:r w:rsidRPr="00253D31">
              <w:rPr>
                <w:rFonts w:ascii="Times New Roman" w:hAnsi="Times New Roman"/>
                <w:b/>
              </w:rPr>
              <w:t>АО «Казахстанский фонд гарантирования депозитов»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B05B3E7" w14:textId="77777777" w:rsidR="001C6C57" w:rsidRPr="00253D31" w:rsidRDefault="001C6C57" w:rsidP="00A32CBD">
            <w:pPr>
              <w:spacing w:line="240" w:lineRule="auto"/>
              <w:rPr>
                <w:rFonts w:ascii="Times New Roman" w:hAnsi="Times New Roman"/>
              </w:rPr>
            </w:pPr>
          </w:p>
        </w:tc>
      </w:tr>
      <w:tr w:rsidR="001C6C57" w:rsidRPr="00253D31" w14:paraId="2DC27662" w14:textId="77777777" w:rsidTr="006A105B">
        <w:trPr>
          <w:trHeight w:val="649"/>
        </w:trPr>
        <w:tc>
          <w:tcPr>
            <w:tcW w:w="80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D5450F3" w14:textId="77777777" w:rsidR="001C6C57" w:rsidRPr="00253D31" w:rsidRDefault="001C6C57" w:rsidP="00A32CB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53D31">
              <w:rPr>
                <w:rFonts w:ascii="Times New Roman" w:hAnsi="Times New Roman"/>
              </w:rPr>
              <w:t>1</w:t>
            </w:r>
          </w:p>
        </w:tc>
        <w:tc>
          <w:tcPr>
            <w:tcW w:w="7523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6B235FF" w14:textId="706F4D13" w:rsidR="001C6C57" w:rsidRPr="00253D31" w:rsidRDefault="001C6C57" w:rsidP="001A2556">
            <w:pPr>
              <w:spacing w:after="0" w:line="240" w:lineRule="auto"/>
              <w:rPr>
                <w:rFonts w:ascii="Times New Roman" w:hAnsi="Times New Roman"/>
              </w:rPr>
            </w:pPr>
            <w:r w:rsidRPr="00253D31">
              <w:rPr>
                <w:rFonts w:ascii="Times New Roman" w:hAnsi="Times New Roman"/>
              </w:rPr>
              <w:t xml:space="preserve">Сумма гарантийного возмещения, подлежащая выплате депозиторам </w:t>
            </w:r>
            <w:r w:rsidRPr="00253D31">
              <w:rPr>
                <w:rFonts w:ascii="Times New Roman" w:hAnsi="Times New Roman"/>
                <w:b/>
              </w:rPr>
              <w:t>«</w:t>
            </w:r>
            <w:r w:rsidRPr="00253D31">
              <w:rPr>
                <w:rFonts w:ascii="Times New Roman" w:hAnsi="Times New Roman"/>
                <w:b/>
                <w:i/>
              </w:rPr>
              <w:t xml:space="preserve">наименование банка» </w:t>
            </w:r>
            <w:r w:rsidRPr="00253D31">
              <w:rPr>
                <w:rFonts w:ascii="Times New Roman" w:hAnsi="Times New Roman"/>
              </w:rPr>
              <w:t xml:space="preserve">по </w:t>
            </w:r>
            <w:r w:rsidRPr="006B480A">
              <w:rPr>
                <w:rFonts w:ascii="Times New Roman" w:hAnsi="Times New Roman"/>
              </w:rPr>
              <w:t xml:space="preserve">состоянию на (дату </w:t>
            </w:r>
            <w:r w:rsidRPr="006B480A">
              <w:rPr>
                <w:rFonts w:ascii="Times New Roman" w:hAnsi="Times New Roman"/>
                <w:lang w:val="kk-KZ"/>
              </w:rPr>
              <w:t>лишения банка</w:t>
            </w:r>
            <w:r w:rsidRPr="006B480A">
              <w:rPr>
                <w:rFonts w:ascii="Times New Roman" w:hAnsi="Times New Roman"/>
              </w:rPr>
              <w:t xml:space="preserve">-участника </w:t>
            </w:r>
            <w:r w:rsidR="00BE4345" w:rsidRPr="006B480A">
              <w:rPr>
                <w:rFonts w:ascii="Times New Roman" w:hAnsi="Times New Roman"/>
              </w:rPr>
              <w:t xml:space="preserve">банковской лицензии на осуществление всех видов </w:t>
            </w:r>
            <w:r w:rsidRPr="006B480A">
              <w:rPr>
                <w:rFonts w:ascii="Times New Roman" w:hAnsi="Times New Roman"/>
              </w:rPr>
              <w:t>операций</w:t>
            </w:r>
            <w:r w:rsidRPr="00253D31">
              <w:rPr>
                <w:rFonts w:ascii="Times New Roman" w:hAnsi="Times New Roman"/>
              </w:rPr>
              <w:t>)</w:t>
            </w:r>
          </w:p>
        </w:tc>
        <w:tc>
          <w:tcPr>
            <w:tcW w:w="1701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DCE488F" w14:textId="77777777" w:rsidR="001C6C57" w:rsidRPr="00253D31" w:rsidRDefault="001C6C57" w:rsidP="00A32CBD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1C6C57" w:rsidRPr="00253D31" w14:paraId="4C95E115" w14:textId="77777777" w:rsidTr="006A105B">
        <w:trPr>
          <w:trHeight w:val="727"/>
        </w:trPr>
        <w:tc>
          <w:tcPr>
            <w:tcW w:w="80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8445EAD" w14:textId="77777777" w:rsidR="001C6C57" w:rsidRPr="00253D31" w:rsidRDefault="001C6C57" w:rsidP="00A32CB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53D31">
              <w:rPr>
                <w:rFonts w:ascii="Times New Roman" w:hAnsi="Times New Roman"/>
              </w:rPr>
              <w:t>2</w:t>
            </w:r>
          </w:p>
        </w:tc>
        <w:tc>
          <w:tcPr>
            <w:tcW w:w="7523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1F0DADB" w14:textId="77777777" w:rsidR="001C6C57" w:rsidRPr="00253D31" w:rsidRDefault="001C6C57" w:rsidP="001A2556">
            <w:pPr>
              <w:spacing w:after="0" w:line="240" w:lineRule="auto"/>
              <w:rPr>
                <w:rFonts w:ascii="Times New Roman" w:hAnsi="Times New Roman"/>
              </w:rPr>
            </w:pPr>
            <w:r w:rsidRPr="00253D31">
              <w:rPr>
                <w:rFonts w:ascii="Times New Roman" w:hAnsi="Times New Roman"/>
              </w:rPr>
              <w:t xml:space="preserve">Сумма гарантийного возмещения, подлежащая выплате депозиторам </w:t>
            </w:r>
            <w:r w:rsidRPr="00253D31">
              <w:rPr>
                <w:rFonts w:ascii="Times New Roman" w:hAnsi="Times New Roman"/>
                <w:b/>
              </w:rPr>
              <w:t>«</w:t>
            </w:r>
            <w:r w:rsidRPr="00253D31">
              <w:rPr>
                <w:rFonts w:ascii="Times New Roman" w:hAnsi="Times New Roman"/>
                <w:b/>
                <w:i/>
              </w:rPr>
              <w:t>наименование банка»</w:t>
            </w:r>
            <w:r w:rsidRPr="00253D31">
              <w:rPr>
                <w:rFonts w:ascii="Times New Roman" w:hAnsi="Times New Roman"/>
              </w:rPr>
              <w:t xml:space="preserve"> с учетом корректировок, полученных от Временной администрации / Ликвидационной комиссии по состоянию на дату запроса</w:t>
            </w:r>
          </w:p>
        </w:tc>
        <w:tc>
          <w:tcPr>
            <w:tcW w:w="1701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008CC63" w14:textId="77777777" w:rsidR="001C6C57" w:rsidRPr="00253D31" w:rsidRDefault="001C6C57" w:rsidP="00A32CBD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1C6C57" w:rsidRPr="00253D31" w14:paraId="76CE80AB" w14:textId="77777777" w:rsidTr="006A105B">
        <w:trPr>
          <w:trHeight w:val="233"/>
        </w:trPr>
        <w:tc>
          <w:tcPr>
            <w:tcW w:w="80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CE8CAC8" w14:textId="77777777" w:rsidR="001C6C57" w:rsidRPr="00253D31" w:rsidRDefault="001C6C57" w:rsidP="00A32CB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53D31">
              <w:rPr>
                <w:rFonts w:ascii="Times New Roman" w:hAnsi="Times New Roman"/>
              </w:rPr>
              <w:t>3</w:t>
            </w:r>
          </w:p>
        </w:tc>
        <w:tc>
          <w:tcPr>
            <w:tcW w:w="7523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9B82090" w14:textId="77777777" w:rsidR="001C6C57" w:rsidRPr="00253D31" w:rsidRDefault="001C6C57" w:rsidP="001A2556">
            <w:pPr>
              <w:spacing w:after="0" w:line="240" w:lineRule="auto"/>
              <w:rPr>
                <w:rFonts w:ascii="Times New Roman" w:hAnsi="Times New Roman"/>
              </w:rPr>
            </w:pPr>
            <w:r w:rsidRPr="00253D31">
              <w:rPr>
                <w:rFonts w:ascii="Times New Roman" w:hAnsi="Times New Roman"/>
              </w:rPr>
              <w:t>Отклонение суммы гарантийного возмещения по внесенным в основной расчет корректировкам по состоянию на дату запроса (п.2-п.1)</w:t>
            </w:r>
          </w:p>
        </w:tc>
        <w:tc>
          <w:tcPr>
            <w:tcW w:w="1701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7C62036" w14:textId="77777777" w:rsidR="001C6C57" w:rsidRPr="00253D31" w:rsidRDefault="001C6C57" w:rsidP="00A32CBD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1C6C57" w:rsidRPr="00253D31" w14:paraId="2C72634A" w14:textId="77777777" w:rsidTr="006A105B">
        <w:trPr>
          <w:trHeight w:val="66"/>
        </w:trPr>
        <w:tc>
          <w:tcPr>
            <w:tcW w:w="80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B2B2424" w14:textId="77777777" w:rsidR="001C6C57" w:rsidRPr="00253D31" w:rsidRDefault="001C6C57" w:rsidP="00A32CBD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7523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1167B60" w14:textId="77777777" w:rsidR="001C6C57" w:rsidRPr="00253D31" w:rsidRDefault="001C6C57" w:rsidP="001A2556">
            <w:pPr>
              <w:spacing w:after="0" w:line="240" w:lineRule="auto"/>
              <w:rPr>
                <w:rFonts w:ascii="Times New Roman" w:hAnsi="Times New Roman"/>
              </w:rPr>
            </w:pPr>
            <w:r w:rsidRPr="00253D31">
              <w:rPr>
                <w:rFonts w:ascii="Times New Roman" w:hAnsi="Times New Roman"/>
                <w:b/>
              </w:rPr>
              <w:t xml:space="preserve">Временная администрация/Ликвидационная комиссия </w:t>
            </w:r>
          </w:p>
        </w:tc>
        <w:tc>
          <w:tcPr>
            <w:tcW w:w="1701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6880D49" w14:textId="77777777" w:rsidR="001C6C57" w:rsidRPr="00253D31" w:rsidRDefault="001C6C57" w:rsidP="00A32CBD">
            <w:pPr>
              <w:spacing w:line="240" w:lineRule="auto"/>
              <w:rPr>
                <w:rFonts w:ascii="Times New Roman" w:hAnsi="Times New Roman"/>
              </w:rPr>
            </w:pPr>
          </w:p>
        </w:tc>
      </w:tr>
      <w:tr w:rsidR="001C6C57" w:rsidRPr="00253D31" w14:paraId="21437EE1" w14:textId="77777777" w:rsidTr="006A105B">
        <w:trPr>
          <w:trHeight w:val="233"/>
        </w:trPr>
        <w:tc>
          <w:tcPr>
            <w:tcW w:w="80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B57E972" w14:textId="77777777" w:rsidR="001C6C57" w:rsidRPr="00253D31" w:rsidRDefault="001C6C57" w:rsidP="00A32CB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53D31">
              <w:rPr>
                <w:rFonts w:ascii="Times New Roman" w:hAnsi="Times New Roman"/>
              </w:rPr>
              <w:t>4</w:t>
            </w:r>
          </w:p>
        </w:tc>
        <w:tc>
          <w:tcPr>
            <w:tcW w:w="7523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6A392E8" w14:textId="17AAEB3A" w:rsidR="001C6C57" w:rsidRPr="00253D31" w:rsidRDefault="001C6C57" w:rsidP="001A2556">
            <w:pPr>
              <w:spacing w:after="0" w:line="240" w:lineRule="auto"/>
              <w:rPr>
                <w:rFonts w:ascii="Times New Roman" w:hAnsi="Times New Roman"/>
              </w:rPr>
            </w:pPr>
            <w:r w:rsidRPr="00253D31">
              <w:rPr>
                <w:rFonts w:ascii="Times New Roman" w:hAnsi="Times New Roman"/>
              </w:rPr>
              <w:t xml:space="preserve">Сумма гарантийного возмещения, подлежащая выплате депозиторам </w:t>
            </w:r>
            <w:r w:rsidRPr="00253D31">
              <w:rPr>
                <w:rFonts w:ascii="Times New Roman" w:hAnsi="Times New Roman"/>
                <w:b/>
              </w:rPr>
              <w:t>«</w:t>
            </w:r>
            <w:r w:rsidRPr="00253D31">
              <w:rPr>
                <w:rFonts w:ascii="Times New Roman" w:hAnsi="Times New Roman"/>
                <w:b/>
                <w:i/>
              </w:rPr>
              <w:t>наименование банка»</w:t>
            </w:r>
            <w:r w:rsidRPr="00253D31">
              <w:rPr>
                <w:rFonts w:ascii="Times New Roman" w:hAnsi="Times New Roman"/>
              </w:rPr>
              <w:t xml:space="preserve"> на (дату </w:t>
            </w:r>
            <w:r w:rsidRPr="00253D31">
              <w:rPr>
                <w:rFonts w:ascii="Times New Roman" w:hAnsi="Times New Roman"/>
                <w:lang w:val="kk-KZ"/>
              </w:rPr>
              <w:t xml:space="preserve">лишения </w:t>
            </w:r>
            <w:r w:rsidRPr="006B480A">
              <w:rPr>
                <w:rFonts w:ascii="Times New Roman" w:hAnsi="Times New Roman"/>
                <w:lang w:val="kk-KZ"/>
              </w:rPr>
              <w:t>банка</w:t>
            </w:r>
            <w:r w:rsidRPr="006B480A">
              <w:rPr>
                <w:rFonts w:ascii="Times New Roman" w:hAnsi="Times New Roman"/>
              </w:rPr>
              <w:t xml:space="preserve">-участника </w:t>
            </w:r>
            <w:r w:rsidR="00BE4345" w:rsidRPr="006B480A">
              <w:rPr>
                <w:rFonts w:ascii="Times New Roman" w:hAnsi="Times New Roman"/>
              </w:rPr>
              <w:t xml:space="preserve">банковской лицензии на осуществление всех видов </w:t>
            </w:r>
            <w:r w:rsidRPr="006B480A">
              <w:rPr>
                <w:rFonts w:ascii="Times New Roman" w:hAnsi="Times New Roman"/>
              </w:rPr>
              <w:t>операций)</w:t>
            </w:r>
          </w:p>
        </w:tc>
        <w:tc>
          <w:tcPr>
            <w:tcW w:w="1701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C47959D" w14:textId="77777777" w:rsidR="001C6C57" w:rsidRPr="00253D31" w:rsidRDefault="001C6C57" w:rsidP="00A32CBD">
            <w:pPr>
              <w:spacing w:line="240" w:lineRule="auto"/>
              <w:rPr>
                <w:rFonts w:ascii="Times New Roman" w:hAnsi="Times New Roman"/>
              </w:rPr>
            </w:pPr>
          </w:p>
        </w:tc>
      </w:tr>
      <w:tr w:rsidR="001C6C57" w:rsidRPr="00253D31" w14:paraId="1490CFD1" w14:textId="77777777" w:rsidTr="006A105B">
        <w:trPr>
          <w:trHeight w:val="233"/>
        </w:trPr>
        <w:tc>
          <w:tcPr>
            <w:tcW w:w="80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5674539" w14:textId="77777777" w:rsidR="001C6C57" w:rsidRPr="00253D31" w:rsidRDefault="001C6C57" w:rsidP="00A32CB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53D31">
              <w:rPr>
                <w:rFonts w:ascii="Times New Roman" w:hAnsi="Times New Roman"/>
              </w:rPr>
              <w:t>5</w:t>
            </w:r>
          </w:p>
        </w:tc>
        <w:tc>
          <w:tcPr>
            <w:tcW w:w="7523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5D75A1F" w14:textId="77777777" w:rsidR="001C6C57" w:rsidRPr="00253D31" w:rsidRDefault="001C6C57" w:rsidP="001A2556">
            <w:pPr>
              <w:spacing w:after="0" w:line="240" w:lineRule="auto"/>
              <w:rPr>
                <w:rFonts w:ascii="Times New Roman" w:hAnsi="Times New Roman"/>
              </w:rPr>
            </w:pPr>
            <w:r w:rsidRPr="00253D31">
              <w:rPr>
                <w:rFonts w:ascii="Times New Roman" w:hAnsi="Times New Roman"/>
              </w:rPr>
              <w:t xml:space="preserve">Сумма гарантийного возмещения, подлежащая выплате депозиторам </w:t>
            </w:r>
            <w:r w:rsidRPr="00253D31">
              <w:rPr>
                <w:rFonts w:ascii="Times New Roman" w:hAnsi="Times New Roman"/>
                <w:b/>
              </w:rPr>
              <w:t>«</w:t>
            </w:r>
            <w:r w:rsidRPr="00253D31">
              <w:rPr>
                <w:rFonts w:ascii="Times New Roman" w:hAnsi="Times New Roman"/>
                <w:b/>
                <w:i/>
              </w:rPr>
              <w:t>наименование банка»</w:t>
            </w:r>
            <w:r w:rsidRPr="00253D31">
              <w:rPr>
                <w:rFonts w:ascii="Times New Roman" w:hAnsi="Times New Roman"/>
              </w:rPr>
              <w:t xml:space="preserve"> с учетом корректировок по состоянию на дату запроса</w:t>
            </w:r>
          </w:p>
        </w:tc>
        <w:tc>
          <w:tcPr>
            <w:tcW w:w="1701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1A93CDD" w14:textId="77777777" w:rsidR="001C6C57" w:rsidRPr="00253D31" w:rsidRDefault="001C6C57" w:rsidP="00A32CBD">
            <w:pPr>
              <w:spacing w:line="240" w:lineRule="auto"/>
              <w:rPr>
                <w:rFonts w:ascii="Times New Roman" w:hAnsi="Times New Roman"/>
              </w:rPr>
            </w:pPr>
          </w:p>
        </w:tc>
      </w:tr>
      <w:tr w:rsidR="001C6C57" w:rsidRPr="00253D31" w14:paraId="47708A63" w14:textId="77777777" w:rsidTr="006A105B">
        <w:trPr>
          <w:trHeight w:val="233"/>
        </w:trPr>
        <w:tc>
          <w:tcPr>
            <w:tcW w:w="80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2813D20" w14:textId="77777777" w:rsidR="001C6C57" w:rsidRPr="00253D31" w:rsidRDefault="001C6C57" w:rsidP="00A32CB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53D31">
              <w:rPr>
                <w:rFonts w:ascii="Times New Roman" w:hAnsi="Times New Roman"/>
              </w:rPr>
              <w:t>6</w:t>
            </w:r>
          </w:p>
        </w:tc>
        <w:tc>
          <w:tcPr>
            <w:tcW w:w="7523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312B0F2" w14:textId="77777777" w:rsidR="001C6C57" w:rsidRPr="00253D31" w:rsidRDefault="001C6C57" w:rsidP="001A2556">
            <w:pPr>
              <w:spacing w:after="0" w:line="240" w:lineRule="auto"/>
              <w:rPr>
                <w:rFonts w:ascii="Times New Roman" w:hAnsi="Times New Roman"/>
              </w:rPr>
            </w:pPr>
            <w:r w:rsidRPr="00253D31">
              <w:rPr>
                <w:rFonts w:ascii="Times New Roman" w:hAnsi="Times New Roman"/>
              </w:rPr>
              <w:t>Отклонение суммы гарантийного возмещения по внесенным в основной расчет корректировкам по состоянию на дату запроса (п.5-п.4)</w:t>
            </w:r>
          </w:p>
        </w:tc>
        <w:tc>
          <w:tcPr>
            <w:tcW w:w="1701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F1AEFDA" w14:textId="77777777" w:rsidR="001C6C57" w:rsidRPr="00253D31" w:rsidRDefault="001C6C57" w:rsidP="00A32CBD">
            <w:pPr>
              <w:spacing w:line="240" w:lineRule="auto"/>
              <w:rPr>
                <w:rFonts w:ascii="Times New Roman" w:hAnsi="Times New Roman"/>
              </w:rPr>
            </w:pPr>
          </w:p>
        </w:tc>
      </w:tr>
      <w:tr w:rsidR="001C6C57" w:rsidRPr="00253D31" w14:paraId="5ED15342" w14:textId="77777777" w:rsidTr="006A105B">
        <w:trPr>
          <w:trHeight w:val="417"/>
        </w:trPr>
        <w:tc>
          <w:tcPr>
            <w:tcW w:w="80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379E30A" w14:textId="77777777" w:rsidR="001C6C57" w:rsidRPr="00253D31" w:rsidRDefault="001C6C57" w:rsidP="00A32CBD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7523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607BFC4" w14:textId="77777777" w:rsidR="001C6C57" w:rsidRPr="00253D31" w:rsidRDefault="001C6C57" w:rsidP="001A2556">
            <w:pPr>
              <w:spacing w:after="0" w:line="240" w:lineRule="auto"/>
              <w:rPr>
                <w:rFonts w:ascii="Times New Roman" w:hAnsi="Times New Roman"/>
              </w:rPr>
            </w:pPr>
            <w:r w:rsidRPr="00253D31">
              <w:rPr>
                <w:rFonts w:ascii="Times New Roman" w:hAnsi="Times New Roman"/>
                <w:b/>
              </w:rPr>
              <w:t>Итого</w:t>
            </w:r>
          </w:p>
        </w:tc>
        <w:tc>
          <w:tcPr>
            <w:tcW w:w="1701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2548077" w14:textId="77777777" w:rsidR="001C6C57" w:rsidRPr="00253D31" w:rsidRDefault="001C6C57" w:rsidP="00A32CBD">
            <w:pPr>
              <w:spacing w:line="240" w:lineRule="auto"/>
              <w:rPr>
                <w:rFonts w:ascii="Times New Roman" w:hAnsi="Times New Roman"/>
              </w:rPr>
            </w:pPr>
          </w:p>
        </w:tc>
      </w:tr>
      <w:tr w:rsidR="001C6C57" w:rsidRPr="00253D31" w14:paraId="4FC2519E" w14:textId="77777777" w:rsidTr="006A105B">
        <w:trPr>
          <w:trHeight w:val="233"/>
        </w:trPr>
        <w:tc>
          <w:tcPr>
            <w:tcW w:w="80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F73F8C0" w14:textId="77777777" w:rsidR="001C6C57" w:rsidRPr="00253D31" w:rsidRDefault="001C6C57" w:rsidP="00A32CB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53D31">
              <w:rPr>
                <w:rFonts w:ascii="Times New Roman" w:hAnsi="Times New Roman"/>
              </w:rPr>
              <w:t>7</w:t>
            </w:r>
          </w:p>
        </w:tc>
        <w:tc>
          <w:tcPr>
            <w:tcW w:w="7523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F1A9533" w14:textId="77777777" w:rsidR="001C6C57" w:rsidRPr="00253D31" w:rsidRDefault="001C6C57" w:rsidP="001A2556">
            <w:pPr>
              <w:spacing w:after="0" w:line="240" w:lineRule="auto"/>
              <w:rPr>
                <w:rFonts w:ascii="Times New Roman" w:hAnsi="Times New Roman"/>
              </w:rPr>
            </w:pPr>
            <w:r w:rsidRPr="00253D31">
              <w:rPr>
                <w:rFonts w:ascii="Times New Roman" w:hAnsi="Times New Roman"/>
              </w:rPr>
              <w:t xml:space="preserve">Расхождение суммы гарантийного возмещения, подлежащей выплате депозиторам </w:t>
            </w:r>
            <w:r w:rsidRPr="00253D31">
              <w:rPr>
                <w:rFonts w:ascii="Times New Roman" w:hAnsi="Times New Roman"/>
                <w:b/>
              </w:rPr>
              <w:t>«</w:t>
            </w:r>
            <w:r w:rsidRPr="00253D31">
              <w:rPr>
                <w:rFonts w:ascii="Times New Roman" w:hAnsi="Times New Roman"/>
                <w:b/>
                <w:i/>
              </w:rPr>
              <w:t>наименование банка»</w:t>
            </w:r>
            <w:r w:rsidRPr="00253D31">
              <w:rPr>
                <w:rFonts w:ascii="Times New Roman" w:hAnsi="Times New Roman"/>
              </w:rPr>
              <w:t>, по состоянию на дату запроса (п.2-п.5)</w:t>
            </w:r>
          </w:p>
        </w:tc>
        <w:tc>
          <w:tcPr>
            <w:tcW w:w="1701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9DA88E2" w14:textId="77777777" w:rsidR="001C6C57" w:rsidRPr="00253D31" w:rsidRDefault="001C6C57" w:rsidP="00A32CBD">
            <w:pPr>
              <w:spacing w:line="240" w:lineRule="auto"/>
              <w:rPr>
                <w:rFonts w:ascii="Times New Roman" w:hAnsi="Times New Roman"/>
              </w:rPr>
            </w:pPr>
          </w:p>
        </w:tc>
      </w:tr>
    </w:tbl>
    <w:tbl>
      <w:tblPr>
        <w:tblStyle w:val="aa"/>
        <w:tblW w:w="10503" w:type="dxa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58"/>
        <w:gridCol w:w="5345"/>
      </w:tblGrid>
      <w:tr w:rsidR="00094894" w:rsidRPr="001A2556" w14:paraId="7288D301" w14:textId="77777777" w:rsidTr="00303A0C">
        <w:trPr>
          <w:trHeight w:val="1943"/>
        </w:trPr>
        <w:tc>
          <w:tcPr>
            <w:tcW w:w="5158" w:type="dxa"/>
          </w:tcPr>
          <w:p w14:paraId="7A730536" w14:textId="77777777" w:rsidR="00094894" w:rsidRPr="00253D31" w:rsidRDefault="00094894" w:rsidP="00F96BCB">
            <w:pPr>
              <w:ind w:right="424"/>
              <w:rPr>
                <w:rFonts w:ascii="Times New Roman" w:hAnsi="Times New Roman"/>
                <w:sz w:val="22"/>
                <w:szCs w:val="22"/>
              </w:rPr>
            </w:pPr>
          </w:p>
          <w:p w14:paraId="299BDC88" w14:textId="77777777" w:rsidR="00094894" w:rsidRPr="00253D31" w:rsidRDefault="00094894" w:rsidP="00F96BCB">
            <w:pPr>
              <w:ind w:right="424"/>
              <w:rPr>
                <w:rFonts w:ascii="Times New Roman" w:hAnsi="Times New Roman"/>
                <w:sz w:val="22"/>
                <w:szCs w:val="22"/>
              </w:rPr>
            </w:pPr>
            <w:r w:rsidRPr="00253D31">
              <w:rPr>
                <w:rFonts w:ascii="Times New Roman" w:hAnsi="Times New Roman"/>
                <w:sz w:val="22"/>
                <w:szCs w:val="22"/>
              </w:rPr>
              <w:t xml:space="preserve">Председатель </w:t>
            </w:r>
          </w:p>
          <w:p w14:paraId="5B68273E" w14:textId="77777777" w:rsidR="00094894" w:rsidRPr="00253D31" w:rsidRDefault="00094894" w:rsidP="00F96BCB">
            <w:pPr>
              <w:ind w:right="424"/>
              <w:rPr>
                <w:rFonts w:ascii="Times New Roman" w:hAnsi="Times New Roman"/>
                <w:sz w:val="22"/>
                <w:szCs w:val="22"/>
              </w:rPr>
            </w:pPr>
            <w:r w:rsidRPr="00253D31">
              <w:rPr>
                <w:rFonts w:ascii="Times New Roman" w:hAnsi="Times New Roman"/>
                <w:sz w:val="22"/>
                <w:szCs w:val="22"/>
              </w:rPr>
              <w:t>АО «Казахстанский фонд гарантирования депозитов»</w:t>
            </w:r>
          </w:p>
          <w:p w14:paraId="45B66D8F" w14:textId="77777777" w:rsidR="00094894" w:rsidRPr="00253D31" w:rsidRDefault="00094894" w:rsidP="00F96BCB">
            <w:pPr>
              <w:ind w:right="424"/>
              <w:rPr>
                <w:rFonts w:ascii="Times New Roman" w:hAnsi="Times New Roman"/>
                <w:sz w:val="22"/>
                <w:szCs w:val="22"/>
              </w:rPr>
            </w:pPr>
          </w:p>
          <w:p w14:paraId="3D8546C6" w14:textId="0F1189F9" w:rsidR="00094894" w:rsidRPr="00253D31" w:rsidRDefault="00094894" w:rsidP="00F96BCB">
            <w:pPr>
              <w:ind w:right="424"/>
              <w:rPr>
                <w:rFonts w:ascii="Times New Roman" w:hAnsi="Times New Roman"/>
                <w:sz w:val="22"/>
                <w:szCs w:val="22"/>
              </w:rPr>
            </w:pPr>
            <w:r w:rsidRPr="00253D31">
              <w:rPr>
                <w:rFonts w:ascii="Times New Roman" w:hAnsi="Times New Roman"/>
                <w:sz w:val="22"/>
                <w:szCs w:val="22"/>
              </w:rPr>
              <w:t>___________</w:t>
            </w:r>
            <w:proofErr w:type="gramStart"/>
            <w:r w:rsidRPr="00253D31">
              <w:rPr>
                <w:rFonts w:ascii="Times New Roman" w:hAnsi="Times New Roman"/>
                <w:sz w:val="22"/>
                <w:szCs w:val="22"/>
              </w:rPr>
              <w:t>_  (</w:t>
            </w:r>
            <w:proofErr w:type="gramEnd"/>
            <w:r w:rsidRPr="00253D31">
              <w:rPr>
                <w:rFonts w:ascii="Times New Roman" w:hAnsi="Times New Roman"/>
                <w:sz w:val="22"/>
                <w:szCs w:val="22"/>
              </w:rPr>
              <w:t>ФИО Председателя)</w:t>
            </w:r>
            <w:r w:rsidRPr="00253D31">
              <w:rPr>
                <w:rFonts w:ascii="Times New Roman" w:hAnsi="Times New Roman"/>
                <w:sz w:val="22"/>
                <w:szCs w:val="22"/>
              </w:rPr>
              <w:br/>
              <w:t xml:space="preserve">  подпись</w:t>
            </w:r>
          </w:p>
          <w:p w14:paraId="2EE6C6D6" w14:textId="77777777" w:rsidR="009F5E7C" w:rsidRPr="00253D31" w:rsidRDefault="009F5E7C" w:rsidP="00F96BCB">
            <w:pPr>
              <w:ind w:right="424"/>
              <w:rPr>
                <w:rFonts w:ascii="Times New Roman" w:hAnsi="Times New Roman"/>
                <w:sz w:val="22"/>
                <w:szCs w:val="22"/>
              </w:rPr>
            </w:pPr>
          </w:p>
          <w:p w14:paraId="0295E058" w14:textId="34CF4833" w:rsidR="009F5E7C" w:rsidRPr="00253D31" w:rsidRDefault="009F5E7C" w:rsidP="00F96BCB">
            <w:pPr>
              <w:ind w:right="424"/>
              <w:rPr>
                <w:rFonts w:ascii="Times New Roman" w:hAnsi="Times New Roman"/>
                <w:sz w:val="22"/>
                <w:szCs w:val="22"/>
              </w:rPr>
            </w:pPr>
            <w:r w:rsidRPr="00253D31">
              <w:rPr>
                <w:rFonts w:ascii="Times New Roman" w:hAnsi="Times New Roman"/>
                <w:sz w:val="22"/>
                <w:szCs w:val="22"/>
              </w:rPr>
              <w:t>МП</w:t>
            </w:r>
          </w:p>
        </w:tc>
        <w:tc>
          <w:tcPr>
            <w:tcW w:w="5345" w:type="dxa"/>
          </w:tcPr>
          <w:p w14:paraId="4ACC37D5" w14:textId="77777777" w:rsidR="00094894" w:rsidRPr="00253D31" w:rsidRDefault="00094894" w:rsidP="00F96BCB">
            <w:pPr>
              <w:ind w:right="424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253D31">
              <w:rPr>
                <w:rFonts w:ascii="Times New Roman" w:hAnsi="Times New Roman"/>
                <w:sz w:val="22"/>
                <w:szCs w:val="22"/>
              </w:rPr>
              <w:t xml:space="preserve">                           </w:t>
            </w:r>
          </w:p>
          <w:p w14:paraId="1786B223" w14:textId="2006797C" w:rsidR="00094894" w:rsidRPr="00253D31" w:rsidRDefault="00094894" w:rsidP="00F96BCB">
            <w:pPr>
              <w:ind w:right="424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253D31">
              <w:rPr>
                <w:rFonts w:ascii="Times New Roman" w:hAnsi="Times New Roman"/>
                <w:sz w:val="22"/>
                <w:szCs w:val="22"/>
              </w:rPr>
              <w:t xml:space="preserve"> Руководитель </w:t>
            </w:r>
          </w:p>
          <w:p w14:paraId="256CA555" w14:textId="043F0078" w:rsidR="00094894" w:rsidRPr="00253D31" w:rsidRDefault="00094894" w:rsidP="00F96BCB">
            <w:pPr>
              <w:ind w:right="424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253D31">
              <w:rPr>
                <w:rFonts w:ascii="Times New Roman" w:hAnsi="Times New Roman"/>
                <w:sz w:val="22"/>
                <w:szCs w:val="22"/>
              </w:rPr>
              <w:t xml:space="preserve"> Временной администрации/</w:t>
            </w:r>
          </w:p>
          <w:p w14:paraId="5CAD8B81" w14:textId="42FD7957" w:rsidR="00094894" w:rsidRPr="00253D31" w:rsidRDefault="00094894" w:rsidP="00F96BCB">
            <w:pPr>
              <w:ind w:right="424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253D31">
              <w:rPr>
                <w:rFonts w:ascii="Times New Roman" w:hAnsi="Times New Roman"/>
                <w:sz w:val="22"/>
                <w:szCs w:val="22"/>
              </w:rPr>
              <w:t xml:space="preserve"> Председатель Ликвидационной комиссии</w:t>
            </w:r>
          </w:p>
          <w:p w14:paraId="7B94930F" w14:textId="77777777" w:rsidR="00094894" w:rsidRPr="00253D31" w:rsidRDefault="00094894" w:rsidP="00F96BCB">
            <w:pPr>
              <w:ind w:right="424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14:paraId="30A54BBE" w14:textId="77777777" w:rsidR="00094894" w:rsidRPr="00253D31" w:rsidRDefault="00094894" w:rsidP="00F96BCB">
            <w:pPr>
              <w:ind w:right="424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253D31">
              <w:rPr>
                <w:rFonts w:ascii="Times New Roman" w:hAnsi="Times New Roman"/>
                <w:sz w:val="22"/>
                <w:szCs w:val="22"/>
              </w:rPr>
              <w:t>___________</w:t>
            </w:r>
            <w:proofErr w:type="gramStart"/>
            <w:r w:rsidRPr="00253D31">
              <w:rPr>
                <w:rFonts w:ascii="Times New Roman" w:hAnsi="Times New Roman"/>
                <w:sz w:val="22"/>
                <w:szCs w:val="22"/>
              </w:rPr>
              <w:t>_(</w:t>
            </w:r>
            <w:proofErr w:type="gramEnd"/>
            <w:r w:rsidRPr="00253D31">
              <w:rPr>
                <w:rFonts w:ascii="Times New Roman" w:hAnsi="Times New Roman"/>
                <w:sz w:val="22"/>
                <w:szCs w:val="22"/>
              </w:rPr>
              <w:t>ФИО Руководителя/Председателя)</w:t>
            </w:r>
            <w:r w:rsidRPr="00253D31">
              <w:rPr>
                <w:rFonts w:ascii="Times New Roman" w:hAnsi="Times New Roman"/>
                <w:sz w:val="22"/>
                <w:szCs w:val="22"/>
              </w:rPr>
              <w:br/>
              <w:t xml:space="preserve">      подпись</w:t>
            </w:r>
          </w:p>
          <w:p w14:paraId="4ACE5998" w14:textId="77777777" w:rsidR="00040CA8" w:rsidRPr="00253D31" w:rsidRDefault="00040CA8" w:rsidP="00F96BCB">
            <w:pPr>
              <w:ind w:right="424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14:paraId="540F85B2" w14:textId="694FFD8C" w:rsidR="00040CA8" w:rsidRPr="001A2556" w:rsidRDefault="00040CA8" w:rsidP="00F96BCB">
            <w:pPr>
              <w:ind w:right="424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253D31">
              <w:rPr>
                <w:rFonts w:ascii="Times New Roman" w:hAnsi="Times New Roman"/>
                <w:sz w:val="22"/>
                <w:szCs w:val="22"/>
              </w:rPr>
              <w:t>МП</w:t>
            </w:r>
          </w:p>
        </w:tc>
      </w:tr>
    </w:tbl>
    <w:p w14:paraId="31969F88" w14:textId="77777777" w:rsidR="00094894" w:rsidRPr="001A2556" w:rsidRDefault="00094894" w:rsidP="00337B6A">
      <w:pPr>
        <w:spacing w:after="0" w:line="240" w:lineRule="auto"/>
        <w:rPr>
          <w:rFonts w:ascii="Times New Roman" w:hAnsi="Times New Roman"/>
        </w:rPr>
      </w:pPr>
    </w:p>
    <w:sectPr w:rsidR="00094894" w:rsidRPr="001A2556" w:rsidSect="0092315F">
      <w:pgSz w:w="11906" w:h="16838"/>
      <w:pgMar w:top="709" w:right="850" w:bottom="142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09A6AA" w14:textId="77777777" w:rsidR="006221B5" w:rsidRDefault="006221B5" w:rsidP="00C931CC">
      <w:pPr>
        <w:spacing w:after="0" w:line="240" w:lineRule="auto"/>
      </w:pPr>
      <w:r>
        <w:separator/>
      </w:r>
    </w:p>
  </w:endnote>
  <w:endnote w:type="continuationSeparator" w:id="0">
    <w:p w14:paraId="6CF9F080" w14:textId="77777777" w:rsidR="006221B5" w:rsidRDefault="006221B5" w:rsidP="00C931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81120C" w14:textId="77777777" w:rsidR="006221B5" w:rsidRDefault="006221B5" w:rsidP="00C931CC">
      <w:pPr>
        <w:spacing w:after="0" w:line="240" w:lineRule="auto"/>
      </w:pPr>
      <w:r>
        <w:separator/>
      </w:r>
    </w:p>
  </w:footnote>
  <w:footnote w:type="continuationSeparator" w:id="0">
    <w:p w14:paraId="1A8ED07A" w14:textId="77777777" w:rsidR="006221B5" w:rsidRDefault="006221B5" w:rsidP="00C931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E5AD4"/>
    <w:multiLevelType w:val="hybridMultilevel"/>
    <w:tmpl w:val="4B64ACF6"/>
    <w:lvl w:ilvl="0" w:tplc="59C2CC5A">
      <w:start w:val="1"/>
      <w:numFmt w:val="decimal"/>
      <w:lvlText w:val="%1."/>
      <w:lvlJc w:val="left"/>
      <w:pPr>
        <w:ind w:left="76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3" w:hanging="360"/>
      </w:pPr>
    </w:lvl>
    <w:lvl w:ilvl="2" w:tplc="0419001B" w:tentative="1">
      <w:start w:val="1"/>
      <w:numFmt w:val="lowerRoman"/>
      <w:lvlText w:val="%3."/>
      <w:lvlJc w:val="right"/>
      <w:pPr>
        <w:ind w:left="2203" w:hanging="180"/>
      </w:pPr>
    </w:lvl>
    <w:lvl w:ilvl="3" w:tplc="0419000F" w:tentative="1">
      <w:start w:val="1"/>
      <w:numFmt w:val="decimal"/>
      <w:lvlText w:val="%4."/>
      <w:lvlJc w:val="left"/>
      <w:pPr>
        <w:ind w:left="2923" w:hanging="360"/>
      </w:pPr>
    </w:lvl>
    <w:lvl w:ilvl="4" w:tplc="04190019" w:tentative="1">
      <w:start w:val="1"/>
      <w:numFmt w:val="lowerLetter"/>
      <w:lvlText w:val="%5."/>
      <w:lvlJc w:val="left"/>
      <w:pPr>
        <w:ind w:left="3643" w:hanging="360"/>
      </w:pPr>
    </w:lvl>
    <w:lvl w:ilvl="5" w:tplc="0419001B" w:tentative="1">
      <w:start w:val="1"/>
      <w:numFmt w:val="lowerRoman"/>
      <w:lvlText w:val="%6."/>
      <w:lvlJc w:val="right"/>
      <w:pPr>
        <w:ind w:left="4363" w:hanging="180"/>
      </w:pPr>
    </w:lvl>
    <w:lvl w:ilvl="6" w:tplc="0419000F" w:tentative="1">
      <w:start w:val="1"/>
      <w:numFmt w:val="decimal"/>
      <w:lvlText w:val="%7."/>
      <w:lvlJc w:val="left"/>
      <w:pPr>
        <w:ind w:left="5083" w:hanging="360"/>
      </w:pPr>
    </w:lvl>
    <w:lvl w:ilvl="7" w:tplc="04190019" w:tentative="1">
      <w:start w:val="1"/>
      <w:numFmt w:val="lowerLetter"/>
      <w:lvlText w:val="%8."/>
      <w:lvlJc w:val="left"/>
      <w:pPr>
        <w:ind w:left="5803" w:hanging="360"/>
      </w:pPr>
    </w:lvl>
    <w:lvl w:ilvl="8" w:tplc="0419001B" w:tentative="1">
      <w:start w:val="1"/>
      <w:numFmt w:val="lowerRoman"/>
      <w:lvlText w:val="%9."/>
      <w:lvlJc w:val="right"/>
      <w:pPr>
        <w:ind w:left="6523" w:hanging="180"/>
      </w:pPr>
    </w:lvl>
  </w:abstractNum>
  <w:abstractNum w:abstractNumId="1" w15:restartNumberingAfterBreak="0">
    <w:nsid w:val="0E074CEC"/>
    <w:multiLevelType w:val="multilevel"/>
    <w:tmpl w:val="50DED8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7085"/>
    <w:rsid w:val="00040CA8"/>
    <w:rsid w:val="000756C3"/>
    <w:rsid w:val="00077F49"/>
    <w:rsid w:val="00083099"/>
    <w:rsid w:val="00094894"/>
    <w:rsid w:val="000E6768"/>
    <w:rsid w:val="00100B3A"/>
    <w:rsid w:val="00112B1C"/>
    <w:rsid w:val="00143B65"/>
    <w:rsid w:val="00152813"/>
    <w:rsid w:val="00157FCA"/>
    <w:rsid w:val="001A2556"/>
    <w:rsid w:val="001C6C57"/>
    <w:rsid w:val="00253D31"/>
    <w:rsid w:val="002B448B"/>
    <w:rsid w:val="002C6FE5"/>
    <w:rsid w:val="002E09CB"/>
    <w:rsid w:val="002E37D6"/>
    <w:rsid w:val="00303A0C"/>
    <w:rsid w:val="00327944"/>
    <w:rsid w:val="00337B6A"/>
    <w:rsid w:val="003C21D6"/>
    <w:rsid w:val="003C72C5"/>
    <w:rsid w:val="003C7555"/>
    <w:rsid w:val="003F2CCA"/>
    <w:rsid w:val="00456F32"/>
    <w:rsid w:val="0048727A"/>
    <w:rsid w:val="004A032C"/>
    <w:rsid w:val="004A5DD6"/>
    <w:rsid w:val="004A7253"/>
    <w:rsid w:val="004C5051"/>
    <w:rsid w:val="004D437E"/>
    <w:rsid w:val="004D52C4"/>
    <w:rsid w:val="005C6E17"/>
    <w:rsid w:val="005F6129"/>
    <w:rsid w:val="006221B5"/>
    <w:rsid w:val="006A105B"/>
    <w:rsid w:val="006B480A"/>
    <w:rsid w:val="006C383C"/>
    <w:rsid w:val="00722206"/>
    <w:rsid w:val="00787AD4"/>
    <w:rsid w:val="007969CC"/>
    <w:rsid w:val="007B48A8"/>
    <w:rsid w:val="007F1582"/>
    <w:rsid w:val="00801BF4"/>
    <w:rsid w:val="008339A7"/>
    <w:rsid w:val="00897860"/>
    <w:rsid w:val="0092315F"/>
    <w:rsid w:val="009336D8"/>
    <w:rsid w:val="00952208"/>
    <w:rsid w:val="00961CB1"/>
    <w:rsid w:val="00996C0F"/>
    <w:rsid w:val="009A45F8"/>
    <w:rsid w:val="009B2792"/>
    <w:rsid w:val="009B64E7"/>
    <w:rsid w:val="009F5E7C"/>
    <w:rsid w:val="00A24C33"/>
    <w:rsid w:val="00A55173"/>
    <w:rsid w:val="00AA7085"/>
    <w:rsid w:val="00AB4D16"/>
    <w:rsid w:val="00B345D5"/>
    <w:rsid w:val="00B53E31"/>
    <w:rsid w:val="00B5699E"/>
    <w:rsid w:val="00BE4345"/>
    <w:rsid w:val="00C1267C"/>
    <w:rsid w:val="00C172DC"/>
    <w:rsid w:val="00C931CC"/>
    <w:rsid w:val="00CA2597"/>
    <w:rsid w:val="00CB327B"/>
    <w:rsid w:val="00CF20F2"/>
    <w:rsid w:val="00CF7416"/>
    <w:rsid w:val="00D143EE"/>
    <w:rsid w:val="00D40CC0"/>
    <w:rsid w:val="00D65763"/>
    <w:rsid w:val="00D81B12"/>
    <w:rsid w:val="00DA06B5"/>
    <w:rsid w:val="00DA0ACE"/>
    <w:rsid w:val="00DD4D18"/>
    <w:rsid w:val="00DE4392"/>
    <w:rsid w:val="00E27549"/>
    <w:rsid w:val="00E50FA6"/>
    <w:rsid w:val="00E72268"/>
    <w:rsid w:val="00E74B35"/>
    <w:rsid w:val="00E87F05"/>
    <w:rsid w:val="00EA726D"/>
    <w:rsid w:val="00EB21B1"/>
    <w:rsid w:val="00EF1AB6"/>
    <w:rsid w:val="00EF2A90"/>
    <w:rsid w:val="00F012CC"/>
    <w:rsid w:val="00F15EFE"/>
    <w:rsid w:val="00F23DE8"/>
    <w:rsid w:val="00F2674C"/>
    <w:rsid w:val="00F6702B"/>
    <w:rsid w:val="00F72F77"/>
    <w:rsid w:val="00F96BA5"/>
    <w:rsid w:val="00FC0814"/>
    <w:rsid w:val="00FE0017"/>
    <w:rsid w:val="00FE3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4B6614"/>
  <w15:docId w15:val="{72FB3A76-33E2-4694-97DC-D5990D8088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E439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aliases w:val="Текст сноски Знак Знак Знак1 Знак Знак,Текст сноски Знак Знак1 Знак Знак1 Знак Знак,Footnote Reference Number,Footnote Reference_LVL6,Footnote Reference_LVL61,Footnote Reference_LVL62,Footnote Reference_LVL63,fr,f,Footnote Reference_LVL"/>
    <w:uiPriority w:val="99"/>
    <w:unhideWhenUsed/>
    <w:rsid w:val="00C931CC"/>
    <w:rPr>
      <w:vertAlign w:val="superscript"/>
    </w:rPr>
  </w:style>
  <w:style w:type="paragraph" w:styleId="a4">
    <w:name w:val="No Spacing"/>
    <w:uiPriority w:val="1"/>
    <w:qFormat/>
    <w:rsid w:val="00C931CC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footnote text"/>
    <w:basedOn w:val="a"/>
    <w:link w:val="a6"/>
    <w:uiPriority w:val="99"/>
    <w:semiHidden/>
    <w:unhideWhenUsed/>
    <w:rsid w:val="00C931CC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C931CC"/>
    <w:rPr>
      <w:rFonts w:ascii="Calibri" w:eastAsia="Calibri" w:hAnsi="Calibri" w:cs="Times New Roman"/>
      <w:sz w:val="20"/>
      <w:szCs w:val="20"/>
    </w:rPr>
  </w:style>
  <w:style w:type="character" w:styleId="a7">
    <w:name w:val="Hyperlink"/>
    <w:basedOn w:val="a0"/>
    <w:uiPriority w:val="99"/>
    <w:semiHidden/>
    <w:unhideWhenUsed/>
    <w:rsid w:val="00CF7416"/>
    <w:rPr>
      <w:color w:val="000080"/>
      <w:u w:val="single"/>
    </w:rPr>
  </w:style>
  <w:style w:type="character" w:customStyle="1" w:styleId="s9">
    <w:name w:val="s9"/>
    <w:basedOn w:val="a0"/>
    <w:rsid w:val="00CF7416"/>
    <w:rPr>
      <w:bdr w:val="none" w:sz="0" w:space="0" w:color="auto" w:frame="1"/>
    </w:rPr>
  </w:style>
  <w:style w:type="character" w:customStyle="1" w:styleId="s0">
    <w:name w:val="s0"/>
    <w:basedOn w:val="a0"/>
    <w:rsid w:val="00CF7416"/>
    <w:rPr>
      <w:color w:val="000000"/>
    </w:rPr>
  </w:style>
  <w:style w:type="character" w:customStyle="1" w:styleId="s1">
    <w:name w:val="s1"/>
    <w:basedOn w:val="a0"/>
    <w:rsid w:val="00CF7416"/>
    <w:rPr>
      <w:color w:val="000000"/>
    </w:rPr>
  </w:style>
  <w:style w:type="character" w:customStyle="1" w:styleId="s3">
    <w:name w:val="s3"/>
    <w:basedOn w:val="a0"/>
    <w:rsid w:val="00CF7416"/>
    <w:rPr>
      <w:color w:val="FF0000"/>
    </w:rPr>
  </w:style>
  <w:style w:type="character" w:customStyle="1" w:styleId="s2">
    <w:name w:val="s2"/>
    <w:basedOn w:val="a0"/>
    <w:rsid w:val="009A45F8"/>
    <w:rPr>
      <w:color w:val="000080"/>
    </w:rPr>
  </w:style>
  <w:style w:type="character" w:customStyle="1" w:styleId="a8">
    <w:name w:val="a"/>
    <w:basedOn w:val="a0"/>
    <w:rsid w:val="00B53E31"/>
  </w:style>
  <w:style w:type="paragraph" w:styleId="a9">
    <w:name w:val="List Paragraph"/>
    <w:basedOn w:val="a"/>
    <w:uiPriority w:val="34"/>
    <w:qFormat/>
    <w:rsid w:val="00FE0017"/>
    <w:pPr>
      <w:ind w:left="720"/>
      <w:contextualSpacing/>
    </w:pPr>
  </w:style>
  <w:style w:type="character" w:customStyle="1" w:styleId="s20">
    <w:name w:val="s20"/>
    <w:basedOn w:val="a0"/>
    <w:rsid w:val="005F6129"/>
  </w:style>
  <w:style w:type="character" w:customStyle="1" w:styleId="s21">
    <w:name w:val="s21"/>
    <w:basedOn w:val="a0"/>
    <w:rsid w:val="005F6129"/>
  </w:style>
  <w:style w:type="table" w:styleId="aa">
    <w:name w:val="Table Grid"/>
    <w:aliases w:val="Создание,Обозначения"/>
    <w:basedOn w:val="a1"/>
    <w:uiPriority w:val="39"/>
    <w:rsid w:val="001C6C57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85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9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36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5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24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8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2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95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5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9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8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7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8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0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FB4FE5-E242-4103-9274-B906B6AA93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355</Words>
  <Characters>2028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Алия Медержан</dc:creator>
  <cp:lastModifiedBy>Гульнара Аренова</cp:lastModifiedBy>
  <cp:revision>7</cp:revision>
  <dcterms:created xsi:type="dcterms:W3CDTF">2026-03-19T09:46:00Z</dcterms:created>
  <dcterms:modified xsi:type="dcterms:W3CDTF">2026-03-20T09:14:00Z</dcterms:modified>
</cp:coreProperties>
</file>