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5462DD">
      <w:pPr>
        <w:pStyle w:val="pc"/>
      </w:pPr>
      <w:bookmarkStart w:id="0" w:name="_GoBack"/>
      <w:bookmarkEnd w:id="0"/>
      <w:r>
        <w:rPr>
          <w:rStyle w:val="s1"/>
          <w:caps/>
        </w:rPr>
        <w:t>Закон</w:t>
      </w:r>
      <w:r>
        <w:br/>
      </w:r>
      <w:r>
        <w:rPr>
          <w:rStyle w:val="s1"/>
          <w:caps/>
        </w:rPr>
        <w:t xml:space="preserve">Республики Казахстан </w:t>
      </w:r>
      <w:r>
        <w:br/>
      </w:r>
      <w:r>
        <w:rPr>
          <w:rStyle w:val="s1"/>
        </w:rPr>
        <w:t> </w:t>
      </w:r>
      <w:r>
        <w:br/>
      </w:r>
      <w:r>
        <w:rPr>
          <w:rStyle w:val="s1"/>
        </w:rPr>
        <w:t xml:space="preserve">Об обязательном гарантировании депозитов, </w:t>
      </w:r>
      <w:r>
        <w:br/>
      </w:r>
      <w:r>
        <w:rPr>
          <w:rStyle w:val="s1"/>
        </w:rPr>
        <w:t>размещенных в банках второго уровня Республики Казахстан</w:t>
      </w:r>
    </w:p>
    <w:p w:rsidR="00000000" w:rsidRDefault="005462DD">
      <w:pPr>
        <w:pStyle w:val="pc"/>
      </w:pPr>
      <w:r>
        <w:rPr>
          <w:rStyle w:val="s3"/>
        </w:rPr>
        <w:t xml:space="preserve">(с </w:t>
      </w:r>
      <w:hyperlink r:id="rId6" w:history="1">
        <w:r>
          <w:rPr>
            <w:rStyle w:val="a4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</w:t>
      </w:r>
      <w:r>
        <w:rPr>
          <w:rStyle w:val="s3"/>
        </w:rPr>
        <w:t>по состоянию на 01.07.2026 г.)</w:t>
      </w:r>
    </w:p>
    <w:p w:rsidR="00000000" w:rsidRDefault="005462DD">
      <w:pPr>
        <w:pStyle w:val="a3"/>
      </w:pPr>
      <w:r>
        <w:t> </w:t>
      </w:r>
    </w:p>
    <w:bookmarkStart w:id="1" w:name="ContentStart"/>
    <w:bookmarkEnd w:id="1"/>
    <w:p w:rsidR="00000000" w:rsidRDefault="005462DD">
      <w:pPr>
        <w:pStyle w:val="pji"/>
      </w:pPr>
      <w:r>
        <w:rPr>
          <w:rStyle w:val="s9"/>
        </w:rPr>
        <w:fldChar w:fldCharType="begin"/>
      </w:r>
      <w:r>
        <w:rPr>
          <w:rStyle w:val="s9"/>
        </w:rPr>
        <w:instrText xml:space="preserve"> </w:instrText>
      </w:r>
      <w:r>
        <w:rPr>
          <w:rStyle w:val="s9"/>
        </w:rPr>
        <w:instrText>HYPERLINK "" \l "sub10000"</w:instrText>
      </w:r>
      <w:r>
        <w:rPr>
          <w:rStyle w:val="s9"/>
        </w:rPr>
        <w:instrText xml:space="preserve"> </w:instrText>
      </w:r>
      <w:r>
        <w:rPr>
          <w:rStyle w:val="s9"/>
        </w:rPr>
        <w:fldChar w:fldCharType="separate"/>
      </w:r>
      <w:r>
        <w:rPr>
          <w:rStyle w:val="a4"/>
          <w:i/>
          <w:iCs/>
        </w:rPr>
        <w:t>Глава 1. Общие положения</w:t>
      </w:r>
      <w:r>
        <w:rPr>
          <w:rStyle w:val="s9"/>
        </w:rPr>
        <w:fldChar w:fldCharType="end"/>
      </w:r>
    </w:p>
    <w:p w:rsidR="00000000" w:rsidRDefault="005462DD">
      <w:pPr>
        <w:pStyle w:val="pj"/>
        <w:ind w:left="1843" w:hanging="1134"/>
      </w:pPr>
      <w:hyperlink w:anchor="sub10000" w:history="1">
        <w:r>
          <w:rPr>
            <w:rStyle w:val="a4"/>
            <w:i/>
            <w:iCs/>
          </w:rPr>
          <w:t>Статья 1. Основные понятия, используемые в настоящем Законе</w:t>
        </w:r>
      </w:hyperlink>
    </w:p>
    <w:p w:rsidR="00000000" w:rsidRDefault="005462DD">
      <w:pPr>
        <w:pStyle w:val="pj"/>
        <w:ind w:left="1843" w:hanging="1134"/>
      </w:pPr>
      <w:hyperlink w:anchor="sub20000" w:history="1">
        <w:r>
          <w:rPr>
            <w:rStyle w:val="a4"/>
            <w:i/>
            <w:iCs/>
          </w:rPr>
          <w:t>Статья 2. Законодательство Республики Казахст</w:t>
        </w:r>
        <w:r>
          <w:rPr>
            <w:rStyle w:val="a4"/>
            <w:i/>
            <w:iCs/>
          </w:rPr>
          <w:t>ан об обязательном гарантировании депозитов</w:t>
        </w:r>
      </w:hyperlink>
    </w:p>
    <w:p w:rsidR="00000000" w:rsidRDefault="005462DD">
      <w:pPr>
        <w:pStyle w:val="pj"/>
        <w:ind w:left="1843" w:hanging="1134"/>
      </w:pPr>
      <w:hyperlink w:anchor="sub2010000" w:history="1">
        <w:r>
          <w:rPr>
            <w:rStyle w:val="a4"/>
            <w:i/>
            <w:iCs/>
          </w:rPr>
          <w:t>Статья 2-1. Основные цель, задачи и принципы государственного регулирования в сфере деятельности организации, осуществляющей обязательное гарантирование депозитов</w:t>
        </w:r>
      </w:hyperlink>
    </w:p>
    <w:p w:rsidR="00000000" w:rsidRDefault="005462DD">
      <w:pPr>
        <w:pStyle w:val="pj"/>
        <w:ind w:left="1843" w:hanging="1134"/>
      </w:pPr>
      <w:hyperlink w:anchor="sub30000" w:history="1">
        <w:r>
          <w:rPr>
            <w:rStyle w:val="a4"/>
            <w:i/>
            <w:iCs/>
          </w:rPr>
          <w:t>Статья 3. Цель и принципы системы обязательного гарантирования депозитов</w:t>
        </w:r>
      </w:hyperlink>
    </w:p>
    <w:p w:rsidR="00000000" w:rsidRDefault="005462DD">
      <w:pPr>
        <w:pStyle w:val="pji"/>
      </w:pPr>
      <w:hyperlink w:anchor="sub40000" w:history="1">
        <w:r>
          <w:rPr>
            <w:rStyle w:val="a4"/>
            <w:i/>
            <w:iCs/>
          </w:rPr>
          <w:t>Глава 2. Правовой статус организации, осуществляющей обязательное гарантирование депозитов, и ее деятельность</w:t>
        </w:r>
      </w:hyperlink>
    </w:p>
    <w:p w:rsidR="00000000" w:rsidRDefault="005462DD">
      <w:pPr>
        <w:pStyle w:val="pj"/>
        <w:ind w:left="1843" w:hanging="1134"/>
      </w:pPr>
      <w:hyperlink w:anchor="sub40000" w:history="1">
        <w:r>
          <w:rPr>
            <w:rStyle w:val="a4"/>
            <w:i/>
            <w:iCs/>
          </w:rPr>
          <w:t>Статья 4. Создание организации, осуществляющей обязательное гарантирование депозитов</w:t>
        </w:r>
      </w:hyperlink>
    </w:p>
    <w:p w:rsidR="00000000" w:rsidRDefault="005462DD">
      <w:pPr>
        <w:pStyle w:val="pj"/>
        <w:ind w:left="1843" w:hanging="1134"/>
      </w:pPr>
      <w:hyperlink w:anchor="sub50000" w:history="1">
        <w:r>
          <w:rPr>
            <w:rStyle w:val="a4"/>
            <w:i/>
            <w:iCs/>
          </w:rPr>
          <w:t>Статья 5. Основные задачи и функции организации, осуществляющей обязательное гарантирование депозитов</w:t>
        </w:r>
      </w:hyperlink>
    </w:p>
    <w:p w:rsidR="00000000" w:rsidRDefault="005462DD">
      <w:pPr>
        <w:pStyle w:val="pj"/>
        <w:ind w:left="1843" w:hanging="1134"/>
      </w:pPr>
      <w:hyperlink w:anchor="sub60000" w:history="1">
        <w:r>
          <w:rPr>
            <w:rStyle w:val="a4"/>
            <w:i/>
            <w:iCs/>
          </w:rPr>
          <w:t>Ста</w:t>
        </w:r>
        <w:r>
          <w:rPr>
            <w:rStyle w:val="a4"/>
            <w:i/>
            <w:iCs/>
          </w:rPr>
          <w:t>тья 6. Гарантии организации, осуществляющей обязательное гарантирование депозитов</w:t>
        </w:r>
      </w:hyperlink>
    </w:p>
    <w:p w:rsidR="00000000" w:rsidRDefault="005462DD">
      <w:pPr>
        <w:pStyle w:val="pj"/>
        <w:ind w:left="1843" w:hanging="1134"/>
      </w:pPr>
      <w:hyperlink w:anchor="sub70000" w:history="1">
        <w:r>
          <w:rPr>
            <w:rStyle w:val="a4"/>
            <w:i/>
            <w:iCs/>
          </w:rPr>
          <w:t>Статья 7. Права и обязанности организации, осуществляющей обязательное гарантирование депозитов</w:t>
        </w:r>
      </w:hyperlink>
    </w:p>
    <w:p w:rsidR="00000000" w:rsidRDefault="005462DD">
      <w:pPr>
        <w:pStyle w:val="pj"/>
        <w:ind w:left="1843" w:hanging="1134"/>
      </w:pPr>
      <w:hyperlink w:anchor="sub80300" w:history="1">
        <w:r>
          <w:rPr>
            <w:rStyle w:val="a4"/>
            <w:i/>
            <w:iCs/>
          </w:rPr>
          <w:t>Статья 8. Исключ</w:t>
        </w:r>
        <w:r>
          <w:rPr>
            <w:rStyle w:val="a4"/>
            <w:i/>
            <w:iCs/>
          </w:rPr>
          <w:t>ена</w:t>
        </w:r>
      </w:hyperlink>
    </w:p>
    <w:p w:rsidR="00000000" w:rsidRDefault="005462DD">
      <w:pPr>
        <w:pStyle w:val="pj"/>
        <w:ind w:left="1843" w:hanging="1134"/>
      </w:pPr>
      <w:hyperlink w:anchor="sub8010000" w:history="1">
        <w:r>
          <w:rPr>
            <w:rStyle w:val="a4"/>
            <w:i/>
            <w:iCs/>
          </w:rPr>
          <w:t>Статья 8-1. Основы взаимодействия Национального Банка Республики Казахстан и организации, осуществляющей обязательное гарантирование депозитов</w:t>
        </w:r>
      </w:hyperlink>
    </w:p>
    <w:p w:rsidR="00000000" w:rsidRDefault="005462DD">
      <w:pPr>
        <w:pStyle w:val="pj"/>
        <w:ind w:left="1843" w:hanging="1134"/>
      </w:pPr>
      <w:hyperlink w:anchor="sub90000" w:history="1">
        <w:r>
          <w:rPr>
            <w:rStyle w:val="a4"/>
            <w:i/>
            <w:iCs/>
          </w:rPr>
          <w:t>Статья 9. </w:t>
        </w:r>
        <w:r>
          <w:rPr>
            <w:rStyle w:val="a4"/>
            <w:i/>
            <w:iCs/>
          </w:rPr>
          <w:t>Основы взаимодействия уполномоченного органа и организации, осуществляющей обязательное гарантирование депозитов</w:t>
        </w:r>
      </w:hyperlink>
    </w:p>
    <w:p w:rsidR="00000000" w:rsidRDefault="005462DD">
      <w:pPr>
        <w:pStyle w:val="pji"/>
      </w:pPr>
      <w:hyperlink w:anchor="sub100000" w:history="1">
        <w:r>
          <w:rPr>
            <w:rStyle w:val="a4"/>
            <w:i/>
            <w:iCs/>
          </w:rPr>
          <w:t>Глава 3. Порядок участия в системе обязательного гарантирования депозитов</w:t>
        </w:r>
      </w:hyperlink>
    </w:p>
    <w:p w:rsidR="00000000" w:rsidRDefault="005462DD">
      <w:pPr>
        <w:pStyle w:val="pj"/>
        <w:ind w:left="1843" w:hanging="1134"/>
      </w:pPr>
      <w:hyperlink w:anchor="sub100000" w:history="1">
        <w:r>
          <w:rPr>
            <w:rStyle w:val="a4"/>
            <w:i/>
            <w:iCs/>
          </w:rPr>
          <w:t>Стать</w:t>
        </w:r>
        <w:r>
          <w:rPr>
            <w:rStyle w:val="a4"/>
            <w:i/>
            <w:iCs/>
          </w:rPr>
          <w:t>я 10. Вступление в систему обязательного гарантирования депозитов</w:t>
        </w:r>
      </w:hyperlink>
    </w:p>
    <w:p w:rsidR="00000000" w:rsidRDefault="005462DD">
      <w:pPr>
        <w:pStyle w:val="pj"/>
        <w:ind w:left="1843" w:hanging="1134"/>
      </w:pPr>
      <w:hyperlink w:anchor="sub110000" w:history="1">
        <w:r>
          <w:rPr>
            <w:rStyle w:val="a4"/>
            <w:i/>
            <w:iCs/>
          </w:rPr>
          <w:t>Статья 11. Договор присоединения</w:t>
        </w:r>
      </w:hyperlink>
    </w:p>
    <w:p w:rsidR="00000000" w:rsidRDefault="005462DD">
      <w:pPr>
        <w:pStyle w:val="pj"/>
        <w:ind w:left="1843" w:hanging="1134"/>
      </w:pPr>
      <w:hyperlink w:anchor="sub120000" w:history="1">
        <w:r>
          <w:rPr>
            <w:rStyle w:val="a4"/>
            <w:i/>
            <w:iCs/>
          </w:rPr>
          <w:t>Статья 12. Виды и порядок уплаты взносов банков-участников</w:t>
        </w:r>
      </w:hyperlink>
    </w:p>
    <w:p w:rsidR="00000000" w:rsidRDefault="005462DD">
      <w:pPr>
        <w:pStyle w:val="pj"/>
        <w:ind w:left="1843" w:hanging="1134"/>
      </w:pPr>
      <w:hyperlink w:anchor="sub130000" w:history="1">
        <w:r>
          <w:rPr>
            <w:rStyle w:val="a4"/>
            <w:i/>
            <w:iCs/>
          </w:rPr>
          <w:t>Ст</w:t>
        </w:r>
        <w:r>
          <w:rPr>
            <w:rStyle w:val="a4"/>
            <w:i/>
            <w:iCs/>
          </w:rPr>
          <w:t>атья 13. Права и обязанности банка-участника</w:t>
        </w:r>
      </w:hyperlink>
    </w:p>
    <w:p w:rsidR="00000000" w:rsidRDefault="005462DD">
      <w:pPr>
        <w:pStyle w:val="pj"/>
        <w:ind w:left="1843" w:hanging="1134"/>
      </w:pPr>
      <w:hyperlink w:anchor="sub140000" w:history="1">
        <w:r>
          <w:rPr>
            <w:rStyle w:val="a4"/>
            <w:i/>
            <w:iCs/>
          </w:rPr>
          <w:t>Статья 14. Последствия изменения наименования банка-участника</w:t>
        </w:r>
      </w:hyperlink>
    </w:p>
    <w:p w:rsidR="00000000" w:rsidRDefault="005462DD">
      <w:pPr>
        <w:pStyle w:val="pj"/>
        <w:ind w:left="993" w:hanging="993"/>
      </w:pPr>
      <w:hyperlink w:anchor="sub150000" w:history="1">
        <w:r>
          <w:rPr>
            <w:rStyle w:val="a4"/>
            <w:i/>
            <w:iCs/>
          </w:rPr>
          <w:t>Глава 4. Порядок исключения банков-участников из системы обязательного гарантирования</w:t>
        </w:r>
        <w:r>
          <w:rPr>
            <w:rStyle w:val="a4"/>
            <w:i/>
            <w:iCs/>
          </w:rPr>
          <w:t xml:space="preserve"> депозитов и участие организации, осуществляющей обязательное гарантирование депозитов, в проведении операции по одновременной передаче активов и обязательств банка другому (другим) банку (банкам)</w:t>
        </w:r>
      </w:hyperlink>
    </w:p>
    <w:p w:rsidR="00000000" w:rsidRDefault="005462DD">
      <w:pPr>
        <w:pStyle w:val="pj"/>
        <w:ind w:left="1843" w:hanging="1134"/>
      </w:pPr>
      <w:hyperlink w:anchor="sub150000" w:history="1">
        <w:r>
          <w:rPr>
            <w:rStyle w:val="a4"/>
            <w:i/>
            <w:iCs/>
          </w:rPr>
          <w:t>Статья 15. Исключение банка</w:t>
        </w:r>
        <w:r>
          <w:rPr>
            <w:rStyle w:val="a4"/>
            <w:i/>
            <w:iCs/>
          </w:rPr>
          <w:t>-участника из системы обязательного гарантирования депозитов</w:t>
        </w:r>
      </w:hyperlink>
    </w:p>
    <w:p w:rsidR="00000000" w:rsidRDefault="005462DD">
      <w:pPr>
        <w:pStyle w:val="pj"/>
        <w:ind w:left="1843" w:hanging="1134"/>
      </w:pPr>
      <w:hyperlink w:anchor="sub160000" w:history="1">
        <w:r>
          <w:rPr>
            <w:rStyle w:val="a4"/>
            <w:i/>
            <w:iCs/>
          </w:rPr>
          <w:t>Статья 16. Особенности проведения операции по одновременной передаче активов и обязательств банка другому (другим) банку (банкам) или стабилизационному банку</w:t>
        </w:r>
      </w:hyperlink>
    </w:p>
    <w:p w:rsidR="00000000" w:rsidRDefault="005462DD">
      <w:pPr>
        <w:pStyle w:val="pji"/>
      </w:pPr>
      <w:hyperlink w:anchor="sub170000" w:history="1">
        <w:r>
          <w:rPr>
            <w:rStyle w:val="a4"/>
            <w:i/>
            <w:iCs/>
          </w:rPr>
          <w:t>Глава 5. Объекты обязательного гарантирования депозитов.</w:t>
        </w:r>
      </w:hyperlink>
      <w:r>
        <w:rPr>
          <w:rStyle w:val="s9"/>
        </w:rPr>
        <w:t xml:space="preserve"> </w:t>
      </w:r>
      <w:hyperlink w:anchor="sub170000" w:history="1">
        <w:r>
          <w:rPr>
            <w:rStyle w:val="a4"/>
            <w:i/>
            <w:iCs/>
          </w:rPr>
          <w:t>Размер и порядок выплаты гарантийного возмещения</w:t>
        </w:r>
      </w:hyperlink>
    </w:p>
    <w:p w:rsidR="00000000" w:rsidRDefault="005462DD">
      <w:pPr>
        <w:pStyle w:val="pj"/>
        <w:ind w:left="1843" w:hanging="1134"/>
      </w:pPr>
      <w:hyperlink w:anchor="sub170000" w:history="1">
        <w:r>
          <w:rPr>
            <w:rStyle w:val="a4"/>
            <w:i/>
            <w:iCs/>
          </w:rPr>
          <w:t>Статья 17. </w:t>
        </w:r>
        <w:r>
          <w:rPr>
            <w:rStyle w:val="a4"/>
            <w:i/>
            <w:iCs/>
          </w:rPr>
          <w:t>Объекты обязательного гарантирования депозитов</w:t>
        </w:r>
      </w:hyperlink>
    </w:p>
    <w:p w:rsidR="00000000" w:rsidRDefault="005462DD">
      <w:pPr>
        <w:pStyle w:val="pj"/>
        <w:ind w:left="1843" w:hanging="1134"/>
      </w:pPr>
      <w:hyperlink w:anchor="sub180000" w:history="1">
        <w:r>
          <w:rPr>
            <w:rStyle w:val="a4"/>
            <w:i/>
            <w:iCs/>
          </w:rPr>
          <w:t>Статья 18. Гарантийное возмещение</w:t>
        </w:r>
      </w:hyperlink>
    </w:p>
    <w:p w:rsidR="00000000" w:rsidRDefault="005462DD">
      <w:pPr>
        <w:pStyle w:val="pj"/>
        <w:ind w:left="1843" w:hanging="1134"/>
      </w:pPr>
      <w:hyperlink w:anchor="sub190000" w:history="1">
        <w:r>
          <w:rPr>
            <w:rStyle w:val="a4"/>
            <w:i/>
            <w:iCs/>
          </w:rPr>
          <w:t>Статья 19. Права депозиторов на гарантийное возмещение</w:t>
        </w:r>
      </w:hyperlink>
    </w:p>
    <w:p w:rsidR="00000000" w:rsidRDefault="005462DD">
      <w:pPr>
        <w:pStyle w:val="pj"/>
        <w:ind w:left="1843" w:hanging="1134"/>
      </w:pPr>
      <w:hyperlink w:anchor="sub200000" w:history="1">
        <w:r>
          <w:rPr>
            <w:rStyle w:val="a4"/>
            <w:i/>
            <w:iCs/>
          </w:rPr>
          <w:t>Статья 20. Выплата гаран</w:t>
        </w:r>
        <w:r>
          <w:rPr>
            <w:rStyle w:val="a4"/>
            <w:i/>
            <w:iCs/>
          </w:rPr>
          <w:t>тийного возмещения через банки-агенты</w:t>
        </w:r>
      </w:hyperlink>
    </w:p>
    <w:p w:rsidR="00000000" w:rsidRDefault="005462DD">
      <w:pPr>
        <w:pStyle w:val="pj"/>
        <w:ind w:left="1843" w:hanging="1134"/>
      </w:pPr>
      <w:hyperlink w:anchor="sub210000" w:history="1">
        <w:r>
          <w:rPr>
            <w:rStyle w:val="a4"/>
            <w:i/>
            <w:iCs/>
          </w:rPr>
          <w:t>Статья 21. Порядок выплаты гарантийного возмещения</w:t>
        </w:r>
      </w:hyperlink>
    </w:p>
    <w:p w:rsidR="00000000" w:rsidRDefault="005462DD">
      <w:pPr>
        <w:pStyle w:val="pj"/>
        <w:ind w:left="1843" w:hanging="1134"/>
      </w:pPr>
      <w:hyperlink w:anchor="sub21010000" w:history="1">
        <w:r>
          <w:rPr>
            <w:rStyle w:val="a4"/>
            <w:i/>
            <w:iCs/>
          </w:rPr>
          <w:t>Статья 21-1. Невостребованная сумма гарантийного возмещения</w:t>
        </w:r>
      </w:hyperlink>
    </w:p>
    <w:p w:rsidR="00000000" w:rsidRDefault="005462DD">
      <w:pPr>
        <w:pStyle w:val="pj"/>
        <w:ind w:left="1843" w:hanging="1843"/>
      </w:pPr>
      <w:hyperlink w:anchor="sub220000" w:history="1">
        <w:r>
          <w:rPr>
            <w:rStyle w:val="a4"/>
            <w:i/>
            <w:iCs/>
          </w:rPr>
          <w:t>Глава 6. Специальный резерв организации, осуществляющей обязательное гарантирование депозитов, для выплаты гарантийного возмещения</w:t>
        </w:r>
      </w:hyperlink>
    </w:p>
    <w:p w:rsidR="00000000" w:rsidRDefault="005462DD">
      <w:pPr>
        <w:pStyle w:val="pj"/>
        <w:ind w:left="1843" w:hanging="1134"/>
      </w:pPr>
      <w:hyperlink w:anchor="sub220000" w:history="1">
        <w:r>
          <w:rPr>
            <w:rStyle w:val="a4"/>
            <w:i/>
            <w:iCs/>
          </w:rPr>
          <w:t>С</w:t>
        </w:r>
        <w:r>
          <w:rPr>
            <w:rStyle w:val="a4"/>
            <w:i/>
            <w:iCs/>
          </w:rPr>
          <w:t>татья 22. Специальный резерв организации, осуществляющей обязательное гарантирование депозитов</w:t>
        </w:r>
      </w:hyperlink>
    </w:p>
    <w:p w:rsidR="00000000" w:rsidRDefault="005462DD">
      <w:pPr>
        <w:pStyle w:val="pj"/>
        <w:ind w:left="1843" w:hanging="1134"/>
      </w:pPr>
      <w:hyperlink w:anchor="sub230000" w:history="1">
        <w:r>
          <w:rPr>
            <w:rStyle w:val="a4"/>
            <w:i/>
            <w:iCs/>
          </w:rPr>
          <w:t>Статья 23. Заимствование организации, осуществляющей обязательное гарантирование депозитов</w:t>
        </w:r>
      </w:hyperlink>
    </w:p>
    <w:p w:rsidR="00000000" w:rsidRDefault="005462DD">
      <w:pPr>
        <w:pStyle w:val="pji"/>
      </w:pPr>
      <w:hyperlink w:anchor="sub240000" w:history="1">
        <w:r>
          <w:rPr>
            <w:rStyle w:val="a4"/>
            <w:i/>
            <w:iCs/>
          </w:rPr>
          <w:t>Глава </w:t>
        </w:r>
        <w:r>
          <w:rPr>
            <w:rStyle w:val="a4"/>
            <w:i/>
            <w:iCs/>
          </w:rPr>
          <w:t>7. Заключительные положения</w:t>
        </w:r>
      </w:hyperlink>
    </w:p>
    <w:p w:rsidR="00000000" w:rsidRDefault="005462DD">
      <w:pPr>
        <w:pStyle w:val="pj"/>
        <w:ind w:left="1843" w:hanging="1134"/>
      </w:pPr>
      <w:hyperlink w:anchor="sub240000" w:history="1">
        <w:r>
          <w:rPr>
            <w:rStyle w:val="a4"/>
            <w:i/>
            <w:iCs/>
          </w:rPr>
          <w:t>Статья 24. Порядок рассмотрения споров</w:t>
        </w:r>
      </w:hyperlink>
    </w:p>
    <w:p w:rsidR="00000000" w:rsidRDefault="005462DD">
      <w:pPr>
        <w:pStyle w:val="pj"/>
        <w:ind w:left="1843" w:hanging="1134"/>
      </w:pPr>
      <w:hyperlink w:anchor="sub250000" w:history="1">
        <w:r>
          <w:rPr>
            <w:rStyle w:val="a4"/>
            <w:i/>
            <w:iCs/>
          </w:rPr>
          <w:t>Статья 25. Порядок введения в действие настоящего Закона</w:t>
        </w:r>
      </w:hyperlink>
    </w:p>
    <w:p w:rsidR="00000000" w:rsidRDefault="005462DD">
      <w:pPr>
        <w:pStyle w:val="a3"/>
      </w:pPr>
      <w:bookmarkStart w:id="2" w:name="ContentEnd"/>
      <w:bookmarkEnd w:id="2"/>
      <w:r>
        <w:rPr>
          <w:rStyle w:val="s0"/>
        </w:rPr>
        <w:t> </w:t>
      </w:r>
    </w:p>
    <w:p w:rsidR="00000000" w:rsidRDefault="005462DD">
      <w:pPr>
        <w:pStyle w:val="a3"/>
      </w:pPr>
      <w:r>
        <w:t> </w:t>
      </w:r>
    </w:p>
    <w:p w:rsidR="00000000" w:rsidRDefault="005462DD">
      <w:pPr>
        <w:pStyle w:val="pji"/>
      </w:pPr>
      <w:r>
        <w:rPr>
          <w:rStyle w:val="s3"/>
        </w:rPr>
        <w:t xml:space="preserve">В преамбулу внесены изменения в соответствии с </w:t>
      </w:r>
      <w:hyperlink r:id="rId7" w:anchor="sub_id=8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12.02.09 г. № 133-IV (</w:t>
      </w:r>
      <w:hyperlink r:id="rId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" w:anchor="sub_id=40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</w:t>
      </w:r>
      <w:r>
        <w:rPr>
          <w:rStyle w:val="s3"/>
        </w:rPr>
        <w:t>.19 г. № 262-VI (введены в действие с 1 января 2020 г.) (</w:t>
      </w:r>
      <w:hyperlink r:id="rId1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изложена в редакции </w:t>
      </w:r>
      <w:hyperlink r:id="rId11" w:anchor="sub_id=49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</w:t>
      </w:r>
      <w:r>
        <w:rPr>
          <w:rStyle w:val="s3"/>
        </w:rPr>
        <w:t xml:space="preserve"> (введено в действие с 16 декабря 2020 г.) (</w:t>
      </w:r>
      <w:hyperlink r:id="rId1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" w:anchor="sub_id=14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22.11.24 г. № 138-VIII (введен в действие с 4 декабря 2024 г.) (</w:t>
      </w:r>
      <w:hyperlink r:id="rId1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" w:anchor="sub_id=35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16.01.26 г. № 259-VIII (вве</w:t>
      </w:r>
      <w:r>
        <w:rPr>
          <w:rStyle w:val="s3"/>
        </w:rPr>
        <w:t>ден в действие с 19 марта 2026 г.) (</w:t>
      </w:r>
      <w:hyperlink r:id="rId1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t>Настоящий Закон направлен на защиту прав депозиторов - физических лиц, в том числе субъектов индивидуального предпринимательства, частных нотариусов</w:t>
      </w:r>
      <w:r>
        <w:t>, частных судебных исполнителей, адвокатов и профессиональных медиаторов, и определяет правовые основы функционирования системы обязательного гарантирования депозитов, размещенных в банках второго уровня Республики Казахстан (филиалах банков - нерезидентов</w:t>
      </w:r>
      <w:r>
        <w:t xml:space="preserve"> Республики Казахстан), за исключением исламских банковских депозитов и денег на банковских счетах, привлеченных в рамках исламских банковских операций, а также порядок создания и деятельности организации, осуществляющей обязательное гарантирование депозит</w:t>
      </w:r>
      <w:r>
        <w:t>ов, участия банков второго уровня Республики Казахстан (филиалов банков - нерезидентов Республики Казахстан) в системе обязательного гарантирования депозитов и иные вопросы взаимоотношений участников системы.</w:t>
      </w:r>
    </w:p>
    <w:p w:rsidR="00000000" w:rsidRDefault="005462DD">
      <w:pPr>
        <w:pStyle w:val="pj"/>
      </w:pPr>
      <w:r>
        <w:rPr>
          <w:rStyle w:val="s0"/>
        </w:rPr>
        <w:t> </w:t>
      </w:r>
    </w:p>
    <w:p w:rsidR="00000000" w:rsidRDefault="005462DD">
      <w:pPr>
        <w:pStyle w:val="pj"/>
      </w:pPr>
      <w:r>
        <w:rPr>
          <w:rStyle w:val="s0"/>
        </w:rPr>
        <w:t> </w:t>
      </w:r>
    </w:p>
    <w:p w:rsidR="00000000" w:rsidRDefault="005462DD">
      <w:pPr>
        <w:pStyle w:val="pc"/>
      </w:pPr>
      <w:bookmarkStart w:id="3" w:name="SUB10000"/>
      <w:bookmarkEnd w:id="3"/>
      <w:r>
        <w:rPr>
          <w:rStyle w:val="s1"/>
        </w:rPr>
        <w:t>Глава 1. Общие положения</w:t>
      </w:r>
    </w:p>
    <w:p w:rsidR="00000000" w:rsidRDefault="005462DD">
      <w:pPr>
        <w:pStyle w:val="pc"/>
      </w:pPr>
      <w:r>
        <w:rPr>
          <w:rStyle w:val="s1"/>
        </w:rPr>
        <w:t> </w:t>
      </w:r>
    </w:p>
    <w:p w:rsidR="00000000" w:rsidRDefault="005462DD">
      <w:pPr>
        <w:pStyle w:val="pj"/>
        <w:ind w:left="1200" w:hanging="800"/>
      </w:pPr>
      <w:r>
        <w:rPr>
          <w:rStyle w:val="s1"/>
        </w:rPr>
        <w:t>Статья 1. Основн</w:t>
      </w:r>
      <w:r>
        <w:rPr>
          <w:rStyle w:val="s1"/>
        </w:rPr>
        <w:t>ые понятия, используемые в настоящем Законе</w:t>
      </w:r>
    </w:p>
    <w:p w:rsidR="00000000" w:rsidRDefault="005462DD">
      <w:pPr>
        <w:pStyle w:val="pj"/>
      </w:pPr>
      <w:r>
        <w:rPr>
          <w:rStyle w:val="s0"/>
        </w:rPr>
        <w:t xml:space="preserve">В настоящем Законе используются следующие основные понятия: </w:t>
      </w:r>
    </w:p>
    <w:p w:rsidR="00000000" w:rsidRDefault="005462DD">
      <w:pPr>
        <w:pStyle w:val="pj"/>
      </w:pPr>
      <w:r>
        <w:rPr>
          <w:rStyle w:val="s0"/>
        </w:rPr>
        <w:t>1) банк-агент - банк, являющийся участником системы обязательного гарантирования депозитов и выполняющий процедуры по выплате гарантийного возмещения д</w:t>
      </w:r>
      <w:r>
        <w:rPr>
          <w:rStyle w:val="s0"/>
        </w:rPr>
        <w:t>епозиторам на основании соглашения, заключенного с организацией, осуществляющей обязательное гарантирование депозитов;</w:t>
      </w:r>
    </w:p>
    <w:p w:rsidR="00000000" w:rsidRDefault="005462DD">
      <w:pPr>
        <w:pStyle w:val="pj"/>
      </w:pPr>
      <w:r>
        <w:rPr>
          <w:rStyle w:val="s0"/>
        </w:rPr>
        <w:t>2) банк-банк второго уровня;</w:t>
      </w:r>
    </w:p>
    <w:p w:rsidR="00000000" w:rsidRDefault="005462DD">
      <w:pPr>
        <w:pStyle w:val="pji"/>
      </w:pPr>
      <w:r>
        <w:rPr>
          <w:rStyle w:val="s3"/>
        </w:rPr>
        <w:t xml:space="preserve">Статья дополнена подпунктом 2-1 в соответствии с </w:t>
      </w:r>
      <w:hyperlink r:id="rId17" w:anchor="sub_id=14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22.11.24 г. № 138-VIII (введен в действие с 4 декабря 2024 г.)</w:t>
      </w:r>
    </w:p>
    <w:p w:rsidR="00000000" w:rsidRDefault="005462DD">
      <w:pPr>
        <w:pStyle w:val="pj"/>
      </w:pPr>
      <w:r>
        <w:t>2-1) депозитор - физическое лицо, в том числе субъект индивидуального предпринимательства, частный нотариус, частный судебный исполнитель, адвокат и профессиональный медиатор, заключившее с банком-участником договор банковского счета и (или) банковского вк</w:t>
      </w:r>
      <w:r>
        <w:t>лада, либо в пользу которого внесен вклад;</w:t>
      </w:r>
    </w:p>
    <w:p w:rsidR="00000000" w:rsidRDefault="005462DD">
      <w:pPr>
        <w:pStyle w:val="pj"/>
      </w:pPr>
      <w:r>
        <w:rPr>
          <w:rStyle w:val="s0"/>
        </w:rPr>
        <w:t>3) система обязательного гарантирования депозитов - комплекс организационно-правовых мер, предусмотренных настоящим Законом, направленных на защиту прав и законных интересов депозиторов банков-участников;</w:t>
      </w:r>
    </w:p>
    <w:p w:rsidR="00000000" w:rsidRDefault="005462DD">
      <w:pPr>
        <w:pStyle w:val="pj"/>
      </w:pPr>
      <w:r>
        <w:rPr>
          <w:rStyle w:val="s0"/>
        </w:rPr>
        <w:t>4) взнос</w:t>
      </w:r>
      <w:r>
        <w:rPr>
          <w:rStyle w:val="s0"/>
        </w:rPr>
        <w:t>ы - платежи банков-участников организации, осуществляющей обязательное гарантирование депозитов, уплачиваемые в соответствии с требованиями настоящего Закона;</w:t>
      </w:r>
    </w:p>
    <w:p w:rsidR="00000000" w:rsidRDefault="005462DD">
      <w:pPr>
        <w:pStyle w:val="pj"/>
      </w:pPr>
      <w:r>
        <w:rPr>
          <w:rStyle w:val="s0"/>
        </w:rPr>
        <w:t xml:space="preserve">5) гарантируемый депозит - депозит, являющийся объектом обязательного гарантирования депозитов в </w:t>
      </w:r>
      <w:r>
        <w:rPr>
          <w:rStyle w:val="s0"/>
        </w:rPr>
        <w:t>соответствии с настоящим Законом;</w:t>
      </w:r>
    </w:p>
    <w:p w:rsidR="00000000" w:rsidRDefault="005462DD">
      <w:pPr>
        <w:pStyle w:val="pji"/>
      </w:pPr>
      <w:r>
        <w:rPr>
          <w:rStyle w:val="s3"/>
        </w:rPr>
        <w:t xml:space="preserve">В подпункт 6 внесены изменения в соответствии с </w:t>
      </w:r>
      <w:hyperlink r:id="rId18" w:anchor="sub_id=35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19" w:anchor="sub_id=100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6) гарантийное возмещение - сумма денег, подлежащая выплате депозитору организацией, осуществляющей обязательное гарантирование депозитов, по гарантируемому депозиту </w:t>
      </w:r>
      <w:r>
        <w:t>в размерах и порядке, кот</w:t>
      </w:r>
      <w:r>
        <w:t xml:space="preserve">орые определены </w:t>
      </w:r>
      <w:hyperlink w:anchor="sub180000" w:history="1">
        <w:r>
          <w:rPr>
            <w:rStyle w:val="a4"/>
          </w:rPr>
          <w:t>статьей 18</w:t>
        </w:r>
      </w:hyperlink>
      <w:r>
        <w:t xml:space="preserve"> настоящего Закона</w:t>
      </w:r>
      <w:r>
        <w:rPr>
          <w:rStyle w:val="s0"/>
        </w:rPr>
        <w:t>;</w:t>
      </w:r>
    </w:p>
    <w:p w:rsidR="00000000" w:rsidRDefault="005462DD">
      <w:pPr>
        <w:pStyle w:val="pji"/>
      </w:pPr>
      <w:r>
        <w:rPr>
          <w:rStyle w:val="s3"/>
        </w:rPr>
        <w:t xml:space="preserve">Статья дополнена подпунктами 6-1 и 6-2 в соответствии с </w:t>
      </w:r>
      <w:hyperlink r:id="rId20" w:anchor="sub_id=49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 (введены в дейс</w:t>
      </w:r>
      <w:r>
        <w:rPr>
          <w:rStyle w:val="s3"/>
        </w:rPr>
        <w:t xml:space="preserve">твие с 1 мая 2021 г.); внесены изменения в соответствии с </w:t>
      </w:r>
      <w:hyperlink r:id="rId21" w:anchor="sub_id=35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16.01.26 г. № 259-VIII (введен в действие с 19 марта 2026 г.) (</w:t>
      </w:r>
      <w:hyperlink r:id="rId22" w:anchor="sub_id=10006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6-1) электронный портал выплат гарантийного возмещения (далее - электронный портал выплат) - ин</w:t>
      </w:r>
      <w:r>
        <w:rPr>
          <w:rStyle w:val="s0"/>
        </w:rPr>
        <w:t xml:space="preserve">формационная система организации, осуществляющей обязательное гарантирование депозитов, содержащая реестр депозиторов с расчетом гарантийного возмещения по гарантируемым депозитам, составленный на дату лишения банка-участника </w:t>
      </w:r>
      <w:r>
        <w:t>банковской лицензии на осущест</w:t>
      </w:r>
      <w:r>
        <w:t>вление всех видов</w:t>
      </w:r>
      <w:r>
        <w:rPr>
          <w:rStyle w:val="s0"/>
        </w:rPr>
        <w:t xml:space="preserve"> операций (далее - реестр депозиторов), и предназначенная для приема заявлений на выплату гарантийного возмещения, а также ведения автоматизированного учета выплаты гарантийного возмещения;</w:t>
      </w:r>
    </w:p>
    <w:p w:rsidR="00000000" w:rsidRDefault="005462DD">
      <w:pPr>
        <w:pStyle w:val="pj"/>
      </w:pPr>
      <w:r>
        <w:rPr>
          <w:rStyle w:val="s0"/>
        </w:rPr>
        <w:t>6-2) невостребованная сумма гарантийного возмещен</w:t>
      </w:r>
      <w:r>
        <w:rPr>
          <w:rStyle w:val="s0"/>
        </w:rPr>
        <w:t>ия - сумма гарантийного возмещения, невостребованная депозитором в течение одного года с даты начала выплаты гарантийного возмещения;</w:t>
      </w:r>
    </w:p>
    <w:p w:rsidR="00000000" w:rsidRDefault="005462DD">
      <w:pPr>
        <w:pStyle w:val="pji"/>
      </w:pPr>
      <w:r>
        <w:rPr>
          <w:rStyle w:val="s3"/>
        </w:rPr>
        <w:t xml:space="preserve">Подпункт 7 изложен в редакции </w:t>
      </w:r>
      <w:hyperlink r:id="rId23" w:anchor="sub_id=49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</w:t>
      </w:r>
      <w:r>
        <w:rPr>
          <w:rStyle w:val="s3"/>
        </w:rPr>
        <w:t>21 г. № 399-VI (введено в действие с 16 декабря 2020 г.) (</w:t>
      </w:r>
      <w:hyperlink r:id="rId24" w:anchor="sub_id=1000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7) банк-участник - банк (филиал банка-нерезидента Республики Казахстан), являющийся участником системы обяза</w:t>
      </w:r>
      <w:r>
        <w:rPr>
          <w:rStyle w:val="s0"/>
        </w:rPr>
        <w:t>тельного гарантирования депозитов, обязательства которого по возврату привлеченных депозитов гарантируются в соответствии с настоящим Законом;</w:t>
      </w:r>
    </w:p>
    <w:p w:rsidR="00000000" w:rsidRDefault="005462DD">
      <w:pPr>
        <w:pStyle w:val="pj"/>
      </w:pPr>
      <w:r>
        <w:rPr>
          <w:rStyle w:val="s0"/>
        </w:rPr>
        <w:t xml:space="preserve">8) исключен в соответствии с </w:t>
      </w:r>
      <w:hyperlink r:id="rId25" w:anchor="sub_id=14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</w:t>
      </w:r>
      <w:r>
        <w:rPr>
          <w:rStyle w:val="s0"/>
        </w:rPr>
        <w:t xml:space="preserve">от 22.11.24 г. № 138-VIII </w:t>
      </w:r>
      <w:r>
        <w:rPr>
          <w:rStyle w:val="s3"/>
        </w:rPr>
        <w:t>(введен в действие с 4 декабря 2024 г.) (</w:t>
      </w:r>
      <w:hyperlink r:id="rId26" w:anchor="sub_id=1000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i"/>
      </w:pPr>
      <w:r>
        <w:rPr>
          <w:rStyle w:val="s3"/>
        </w:rPr>
        <w:t xml:space="preserve">Подпункт 9 изложен в редакции </w:t>
      </w:r>
      <w:hyperlink r:id="rId27" w:anchor="sub_id=49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(введено в действие с 16 декабря 2020 г.) (</w:t>
      </w:r>
      <w:hyperlink r:id="rId28" w:anchor="sub_id=1000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9) договор присоединения - договор присоединения банка (филиала банка-нерезидента Рес</w:t>
      </w:r>
      <w:r>
        <w:rPr>
          <w:rStyle w:val="s0"/>
        </w:rPr>
        <w:t xml:space="preserve">публики Казахстан) к системе обязательного гарантирования депозитов, </w:t>
      </w:r>
      <w:hyperlink r:id="rId29" w:history="1">
        <w:r>
          <w:rPr>
            <w:rStyle w:val="a4"/>
          </w:rPr>
          <w:t>условия которого определяются организацией</w:t>
        </w:r>
      </w:hyperlink>
      <w:r>
        <w:rPr>
          <w:rStyle w:val="s0"/>
        </w:rPr>
        <w:t xml:space="preserve">, осуществляющей обязательное гарантирование депозитов, и являются стандартными для всех </w:t>
      </w:r>
      <w:r>
        <w:rPr>
          <w:rStyle w:val="s0"/>
        </w:rPr>
        <w:t>банков (филиалов банков-нерезидентов Республики Казахстан), вступающих в систему;</w:t>
      </w:r>
    </w:p>
    <w:p w:rsidR="00000000" w:rsidRDefault="005462DD">
      <w:pPr>
        <w:pStyle w:val="pji"/>
      </w:pPr>
      <w:r>
        <w:rPr>
          <w:rStyle w:val="s3"/>
        </w:rPr>
        <w:t xml:space="preserve">См.: </w:t>
      </w:r>
      <w:hyperlink r:id="rId30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Агентства Республики Казахстан по регулированию и надзору финансового рынка и финансовых организаций от 28</w:t>
      </w:r>
      <w:r>
        <w:rPr>
          <w:rStyle w:val="s3"/>
        </w:rPr>
        <w:t xml:space="preserve"> июля 2009 года № 04-03-08/3238/15086</w:t>
      </w:r>
    </w:p>
    <w:p w:rsidR="00000000" w:rsidRDefault="005462DD">
      <w:pPr>
        <w:pStyle w:val="pji"/>
      </w:pPr>
      <w:r>
        <w:rPr>
          <w:rStyle w:val="s3"/>
        </w:rPr>
        <w:t xml:space="preserve">Подпункт 10 изложен в редакции </w:t>
      </w:r>
      <w:hyperlink r:id="rId31" w:anchor="sub_id=4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05.07.12 г. № 30-V (</w:t>
      </w:r>
      <w:hyperlink r:id="rId32" w:anchor="sub_id=1001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33" w:anchor="sub_id=40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34" w:anchor="sub_id=1001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10) уполномоченный орган - государственный орган, осуществляющий государственное регулирование, контроль и надзор финансового рынка и финансовых организаций.</w:t>
      </w:r>
    </w:p>
    <w:p w:rsidR="00000000" w:rsidRDefault="005462DD">
      <w:pPr>
        <w:pStyle w:val="pj"/>
      </w:pPr>
      <w:r>
        <w:rPr>
          <w:rStyle w:val="s0"/>
        </w:rPr>
        <w:t> </w:t>
      </w:r>
    </w:p>
    <w:p w:rsidR="00000000" w:rsidRDefault="005462DD">
      <w:pPr>
        <w:pStyle w:val="pj"/>
        <w:ind w:left="1200" w:hanging="800"/>
      </w:pPr>
      <w:bookmarkStart w:id="4" w:name="SUB20000"/>
      <w:bookmarkEnd w:id="4"/>
      <w:r>
        <w:rPr>
          <w:rStyle w:val="s1"/>
        </w:rPr>
        <w:t>Статья 2. Законодательство Республики Казахстан об обязательно</w:t>
      </w:r>
      <w:r>
        <w:rPr>
          <w:rStyle w:val="s1"/>
        </w:rPr>
        <w:t>м гарантировании депозитов</w:t>
      </w:r>
    </w:p>
    <w:p w:rsidR="00000000" w:rsidRDefault="005462DD">
      <w:pPr>
        <w:pStyle w:val="pj"/>
      </w:pPr>
      <w:r>
        <w:rPr>
          <w:rStyle w:val="s0"/>
        </w:rPr>
        <w:t xml:space="preserve">1. Законодательство Республики Казахстан об обязательном гарантировании депозитов основывается на </w:t>
      </w:r>
      <w:hyperlink r:id="rId35" w:history="1">
        <w:r>
          <w:rPr>
            <w:rStyle w:val="a4"/>
          </w:rPr>
          <w:t>Конституции</w:t>
        </w:r>
      </w:hyperlink>
      <w:r>
        <w:rPr>
          <w:rStyle w:val="s0"/>
        </w:rPr>
        <w:t xml:space="preserve"> Республики Казахстан и состоит из настоящего Закона и </w:t>
      </w:r>
      <w:hyperlink r:id="rId36" w:history="1">
        <w:r>
          <w:rPr>
            <w:rStyle w:val="a4"/>
          </w:rPr>
          <w:t>иных нормативных правовых актов</w:t>
        </w:r>
      </w:hyperlink>
      <w:r>
        <w:rPr>
          <w:rStyle w:val="s0"/>
        </w:rPr>
        <w:t xml:space="preserve"> Республики Казахстан.</w:t>
      </w:r>
    </w:p>
    <w:p w:rsidR="00000000" w:rsidRDefault="005462DD">
      <w:pPr>
        <w:pStyle w:val="pj"/>
      </w:pPr>
      <w:r>
        <w:rPr>
          <w:rStyle w:val="s0"/>
        </w:rPr>
        <w:t>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</w:t>
      </w:r>
      <w:r>
        <w:rPr>
          <w:rStyle w:val="s0"/>
        </w:rPr>
        <w:t>няются правила международного договора.</w:t>
      </w:r>
    </w:p>
    <w:p w:rsidR="00000000" w:rsidRDefault="005462DD">
      <w:pPr>
        <w:pStyle w:val="pj"/>
      </w:pPr>
      <w:r>
        <w:rPr>
          <w:rStyle w:val="s0"/>
        </w:rPr>
        <w:t> </w:t>
      </w:r>
    </w:p>
    <w:p w:rsidR="00000000" w:rsidRDefault="005462DD">
      <w:pPr>
        <w:pStyle w:val="pji"/>
      </w:pPr>
      <w:bookmarkStart w:id="5" w:name="SUB2010000"/>
      <w:bookmarkEnd w:id="5"/>
      <w:r>
        <w:rPr>
          <w:rStyle w:val="s3"/>
        </w:rPr>
        <w:t xml:space="preserve">Закон дополнен статьей 2-1 в соответствии с </w:t>
      </w:r>
      <w:hyperlink r:id="rId37" w:anchor="sub_id=28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30.06.25 г. № 205-VIII (введен в действие с 31 августа 2025 г.)</w:t>
      </w:r>
    </w:p>
    <w:p w:rsidR="00000000" w:rsidRDefault="005462DD">
      <w:pPr>
        <w:pStyle w:val="pj"/>
        <w:ind w:left="1200" w:hanging="800"/>
      </w:pPr>
      <w:r>
        <w:rPr>
          <w:rStyle w:val="s1"/>
        </w:rPr>
        <w:t>Статья 2-1. Основны</w:t>
      </w:r>
      <w:r>
        <w:rPr>
          <w:rStyle w:val="s1"/>
        </w:rPr>
        <w:t>е цель, задачи и принципы государственного регулирования в сфере деятельности организации, осуществляющей обязательное гарантирование депозитов</w:t>
      </w:r>
    </w:p>
    <w:p w:rsidR="00000000" w:rsidRDefault="005462DD">
      <w:pPr>
        <w:pStyle w:val="pj"/>
      </w:pPr>
      <w:r>
        <w:rPr>
          <w:rStyle w:val="s0"/>
        </w:rPr>
        <w:t>1. Основной целью государственного регулирования в сфере деятельности организации, осуществляющей обязательное г</w:t>
      </w:r>
      <w:r>
        <w:rPr>
          <w:rStyle w:val="s0"/>
        </w:rPr>
        <w:t>арантирование депозитов, является установление правовых основ создания, деятельности организации, осуществляющей обязательное гарантирование депозитов, а также условий участия банков (филиалов банков - нерезидентов Республики Казахстан), осуществляющих при</w:t>
      </w:r>
      <w:r>
        <w:rPr>
          <w:rStyle w:val="s0"/>
        </w:rPr>
        <w:t>ем депозитов, открытие и ведение банковских счетов физических лиц, в системе обязательного гарантирования депозитов.</w:t>
      </w:r>
    </w:p>
    <w:p w:rsidR="00000000" w:rsidRDefault="005462DD">
      <w:pPr>
        <w:pStyle w:val="pj"/>
      </w:pPr>
      <w:r>
        <w:rPr>
          <w:rStyle w:val="s0"/>
        </w:rPr>
        <w:t>2. Основными задачами государственного регулирования в сфере деятельности организации, осуществляющей обязательное гарантирование депозитов</w:t>
      </w:r>
      <w:r>
        <w:rPr>
          <w:rStyle w:val="s0"/>
        </w:rPr>
        <w:t>, являются:</w:t>
      </w:r>
    </w:p>
    <w:p w:rsidR="00000000" w:rsidRDefault="005462DD">
      <w:pPr>
        <w:pStyle w:val="pj"/>
      </w:pPr>
      <w:r>
        <w:rPr>
          <w:rStyle w:val="s0"/>
        </w:rPr>
        <w:t>1) формирование инфраструктуры системы обязательного гарантирования депозитов;</w:t>
      </w:r>
    </w:p>
    <w:p w:rsidR="00000000" w:rsidRDefault="005462DD">
      <w:pPr>
        <w:pStyle w:val="pj"/>
      </w:pPr>
      <w:r>
        <w:rPr>
          <w:rStyle w:val="s0"/>
        </w:rPr>
        <w:t>2) содействие обеспечению стабильности финансовой системы;</w:t>
      </w:r>
    </w:p>
    <w:p w:rsidR="00000000" w:rsidRDefault="005462DD">
      <w:pPr>
        <w:pStyle w:val="pji"/>
      </w:pPr>
      <w:r>
        <w:rPr>
          <w:rStyle w:val="s3"/>
        </w:rPr>
        <w:t xml:space="preserve">В подпункт 3 внесены изменения в соответствии с </w:t>
      </w:r>
      <w:hyperlink r:id="rId38" w:anchor="sub_id=3520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39" w:anchor="sub_id=201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3) защита пра</w:t>
      </w:r>
      <w:r>
        <w:rPr>
          <w:rStyle w:val="s0"/>
        </w:rPr>
        <w:t xml:space="preserve">в и законных интересов депозиторов гарантируемых депозитов в случае лишения банка-участника </w:t>
      </w:r>
      <w:r>
        <w:t>банковской лицензии на осуществление всех видов</w:t>
      </w:r>
      <w:r>
        <w:rPr>
          <w:rStyle w:val="s0"/>
        </w:rPr>
        <w:t xml:space="preserve"> операций.</w:t>
      </w:r>
    </w:p>
    <w:p w:rsidR="00000000" w:rsidRDefault="005462DD">
      <w:pPr>
        <w:pStyle w:val="pj"/>
      </w:pPr>
      <w:r>
        <w:rPr>
          <w:rStyle w:val="s0"/>
        </w:rPr>
        <w:t>3. Основными принципами государственного регулирования в сфере деятельности организации, осуществляющей об</w:t>
      </w:r>
      <w:r>
        <w:rPr>
          <w:rStyle w:val="s0"/>
        </w:rPr>
        <w:t>язательное гарантирование депозитов, являются:</w:t>
      </w:r>
    </w:p>
    <w:p w:rsidR="00000000" w:rsidRDefault="005462DD">
      <w:pPr>
        <w:pStyle w:val="pj"/>
      </w:pPr>
      <w:r>
        <w:rPr>
          <w:rStyle w:val="s0"/>
        </w:rPr>
        <w:t>1) эффективное использование ресурсов и инструментов регулирования;</w:t>
      </w:r>
    </w:p>
    <w:p w:rsidR="00000000" w:rsidRDefault="005462DD">
      <w:pPr>
        <w:pStyle w:val="pj"/>
      </w:pPr>
      <w:r>
        <w:rPr>
          <w:rStyle w:val="s0"/>
        </w:rPr>
        <w:t>2) ответственность организации, осуществляющей обязательное гарантирование депозитов.</w:t>
      </w:r>
    </w:p>
    <w:p w:rsidR="00000000" w:rsidRDefault="005462DD">
      <w:pPr>
        <w:pStyle w:val="pj"/>
      </w:pPr>
      <w:r>
        <w:t> </w:t>
      </w:r>
    </w:p>
    <w:p w:rsidR="00000000" w:rsidRDefault="005462DD">
      <w:pPr>
        <w:pStyle w:val="pji"/>
      </w:pPr>
      <w:bookmarkStart w:id="6" w:name="SUB30000"/>
      <w:bookmarkEnd w:id="6"/>
      <w:r>
        <w:rPr>
          <w:rStyle w:val="s3"/>
        </w:rPr>
        <w:t xml:space="preserve">В заголовок внесены изменения в соответствии с </w:t>
      </w:r>
      <w:hyperlink r:id="rId40" w:anchor="sub_id=40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41" w:anchor="sub_id=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  <w:ind w:left="1200" w:hanging="800"/>
      </w:pPr>
      <w:r>
        <w:rPr>
          <w:rStyle w:val="s1"/>
        </w:rPr>
        <w:t>Статья 3. Цель и принципы системы обязательного гарантирования депозитов</w:t>
      </w:r>
    </w:p>
    <w:p w:rsidR="00000000" w:rsidRDefault="005462DD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42" w:anchor="sub_id=40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</w:t>
      </w:r>
      <w:r>
        <w:rPr>
          <w:rStyle w:val="s3"/>
        </w:rPr>
        <w:t>2020 г.) (</w:t>
      </w:r>
      <w:hyperlink r:id="rId43" w:anchor="sub_id=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4" w:anchor="sub_id=35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45" w:anchor="sub_id=3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1. Целью системы обязательного гарантирования депозитов является обеспечение стабильности финансовой системы, в том числе поддержание доверия к банковской системе путем вып</w:t>
      </w:r>
      <w:r>
        <w:rPr>
          <w:rStyle w:val="s0"/>
        </w:rPr>
        <w:t xml:space="preserve">латы гарантийного возмещения депозиторам в случае лишения банка-участника </w:t>
      </w:r>
      <w:r>
        <w:t>банковской лицензии на осуществление всех видов</w:t>
      </w:r>
      <w:r>
        <w:rPr>
          <w:rStyle w:val="s0"/>
        </w:rPr>
        <w:t xml:space="preserve"> операций.</w:t>
      </w:r>
    </w:p>
    <w:p w:rsidR="00000000" w:rsidRDefault="005462DD">
      <w:pPr>
        <w:pStyle w:val="pj"/>
      </w:pPr>
      <w:r>
        <w:rPr>
          <w:rStyle w:val="s0"/>
        </w:rPr>
        <w:t>2. Основными принципами системы обязательного гарантирования депозитов являются:</w:t>
      </w:r>
    </w:p>
    <w:p w:rsidR="00000000" w:rsidRDefault="005462DD">
      <w:pPr>
        <w:pStyle w:val="pji"/>
      </w:pPr>
      <w:r>
        <w:rPr>
          <w:rStyle w:val="s3"/>
        </w:rPr>
        <w:t xml:space="preserve">Подпункт 1 изложен в редакции </w:t>
      </w:r>
      <w:hyperlink r:id="rId46" w:anchor="sub_id=49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(введено в действие с 16 декабря 2020 г.) (</w:t>
      </w:r>
      <w:hyperlink r:id="rId47" w:anchor="sub_id=3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1) обязательность участия банк</w:t>
      </w:r>
      <w:r>
        <w:rPr>
          <w:rStyle w:val="s0"/>
        </w:rPr>
        <w:t>ов (филиалов банков-нерезидентов Республики Казахстан), осуществляющих прием депозитов, открытие и ведение банковских счетов физических лиц, в системе обязательного гарантирования депозитов;</w:t>
      </w:r>
    </w:p>
    <w:p w:rsidR="00000000" w:rsidRDefault="005462DD">
      <w:pPr>
        <w:pStyle w:val="pj"/>
      </w:pPr>
      <w:r>
        <w:rPr>
          <w:rStyle w:val="s0"/>
        </w:rPr>
        <w:t xml:space="preserve">2) обеспечение прозрачности системы обязательного гарантирования </w:t>
      </w:r>
      <w:r>
        <w:rPr>
          <w:rStyle w:val="s0"/>
        </w:rPr>
        <w:t>депозитов;</w:t>
      </w:r>
    </w:p>
    <w:p w:rsidR="00000000" w:rsidRDefault="005462DD">
      <w:pPr>
        <w:pStyle w:val="pj"/>
      </w:pPr>
      <w:r>
        <w:rPr>
          <w:rStyle w:val="s0"/>
        </w:rPr>
        <w:t>3) снижение рисков, связанных с функционированием системы обязательного гарантирования депозитов;</w:t>
      </w:r>
    </w:p>
    <w:p w:rsidR="00000000" w:rsidRDefault="005462DD">
      <w:pPr>
        <w:pStyle w:val="pji"/>
      </w:pPr>
      <w:r>
        <w:rPr>
          <w:rStyle w:val="s3"/>
        </w:rPr>
        <w:t xml:space="preserve">В подпункт 4 внесены изменения в соответствии с </w:t>
      </w:r>
      <w:hyperlink r:id="rId48" w:anchor="sub_id=40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</w:t>
      </w:r>
      <w:r>
        <w:rPr>
          <w:rStyle w:val="s3"/>
        </w:rPr>
        <w:t xml:space="preserve"> 262-VI (введены в действие с 1 января 2020 г.) (</w:t>
      </w:r>
      <w:hyperlink r:id="rId49" w:anchor="sub_id=3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4) накопительный характер формирования специального резерва.</w:t>
      </w:r>
    </w:p>
    <w:p w:rsidR="00000000" w:rsidRDefault="005462DD">
      <w:pPr>
        <w:pStyle w:val="pj"/>
      </w:pPr>
      <w:r>
        <w:rPr>
          <w:rStyle w:val="s0"/>
        </w:rPr>
        <w:t> </w:t>
      </w:r>
    </w:p>
    <w:p w:rsidR="00000000" w:rsidRDefault="005462DD">
      <w:pPr>
        <w:pStyle w:val="pj"/>
      </w:pPr>
      <w:r>
        <w:t> </w:t>
      </w:r>
    </w:p>
    <w:p w:rsidR="00000000" w:rsidRDefault="005462DD">
      <w:pPr>
        <w:pStyle w:val="pc"/>
      </w:pPr>
      <w:bookmarkStart w:id="7" w:name="SUB40000"/>
      <w:bookmarkEnd w:id="7"/>
      <w:r>
        <w:rPr>
          <w:rStyle w:val="s1"/>
        </w:rPr>
        <w:t>Глава 2. Правовой статус организации, осуществляющей</w:t>
      </w:r>
      <w:r>
        <w:rPr>
          <w:rStyle w:val="s1"/>
        </w:rPr>
        <w:t xml:space="preserve"> обязательное гарантирование депозитов, и ее деятельность</w:t>
      </w:r>
    </w:p>
    <w:p w:rsidR="00000000" w:rsidRDefault="005462DD">
      <w:pPr>
        <w:pStyle w:val="pc"/>
      </w:pPr>
      <w:r>
        <w:rPr>
          <w:rStyle w:val="s1"/>
        </w:rPr>
        <w:t> </w:t>
      </w:r>
    </w:p>
    <w:p w:rsidR="00000000" w:rsidRDefault="005462DD">
      <w:pPr>
        <w:pStyle w:val="pj"/>
        <w:ind w:left="1200" w:hanging="800"/>
      </w:pPr>
      <w:r>
        <w:rPr>
          <w:rStyle w:val="s1"/>
        </w:rPr>
        <w:t>Статья 4. Создание организации, осуществляющей обязательное гарантирование депозитов</w:t>
      </w:r>
    </w:p>
    <w:p w:rsidR="00000000" w:rsidRDefault="005462DD">
      <w:pPr>
        <w:pStyle w:val="pj"/>
      </w:pPr>
      <w:r>
        <w:rPr>
          <w:rStyle w:val="s0"/>
        </w:rPr>
        <w:t>1. Организация, осуществляющая обязательное гарантирование депозитов, является некоммерческой организацией, соз</w:t>
      </w:r>
      <w:r>
        <w:rPr>
          <w:rStyle w:val="s0"/>
        </w:rPr>
        <w:t>даваемой в организационно-правовой форме акционерного общества и осуществляющей свою деятельность на основании настоящего Закона, иных нормативных правовых актов Республики Казахстан и устава.</w:t>
      </w:r>
    </w:p>
    <w:p w:rsidR="00000000" w:rsidRDefault="005462DD">
      <w:pPr>
        <w:pStyle w:val="pji"/>
      </w:pPr>
      <w:r>
        <w:rPr>
          <w:rStyle w:val="s3"/>
        </w:rPr>
        <w:t xml:space="preserve">Пункт 2 изложен в редакции </w:t>
      </w:r>
      <w:hyperlink r:id="rId50" w:anchor="sub_id=46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05.07.12 г. № 30-V (</w:t>
      </w:r>
      <w:hyperlink r:id="rId51" w:anchor="sub_id=4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52" w:anchor="sub_id=40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53" w:anchor="sub_id=4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2. Учредителем - е</w:t>
      </w:r>
      <w:r>
        <w:rPr>
          <w:rStyle w:val="s0"/>
        </w:rPr>
        <w:t>динственным акционером организации, осуществляющей обязательное гарантирование депозитов, является Национальный Банк Республики Казахстан.</w:t>
      </w:r>
    </w:p>
    <w:p w:rsidR="00000000" w:rsidRDefault="005462DD">
      <w:pPr>
        <w:pStyle w:val="pj"/>
      </w:pPr>
      <w:r>
        <w:rPr>
          <w:rStyle w:val="s0"/>
        </w:rPr>
        <w:t> </w:t>
      </w:r>
    </w:p>
    <w:p w:rsidR="00000000" w:rsidRDefault="005462DD">
      <w:pPr>
        <w:pStyle w:val="pj"/>
        <w:ind w:left="1200" w:hanging="800"/>
      </w:pPr>
      <w:bookmarkStart w:id="8" w:name="SUB50000"/>
      <w:bookmarkEnd w:id="8"/>
      <w:r>
        <w:rPr>
          <w:rStyle w:val="s1"/>
        </w:rPr>
        <w:t>Статья 5. Основные задачи и функции организации, осуществляющей обязательное гарантирование депозитов</w:t>
      </w:r>
    </w:p>
    <w:p w:rsidR="00000000" w:rsidRDefault="005462DD">
      <w:pPr>
        <w:pStyle w:val="pj"/>
      </w:pPr>
      <w:r>
        <w:rPr>
          <w:rStyle w:val="s0"/>
        </w:rPr>
        <w:t>1. Основными задачами организации, осуществляющей обязательное гарантирование депозитов, являются:</w:t>
      </w:r>
    </w:p>
    <w:p w:rsidR="00000000" w:rsidRDefault="005462DD">
      <w:pPr>
        <w:pStyle w:val="pj"/>
      </w:pPr>
      <w:r>
        <w:rPr>
          <w:rStyle w:val="s0"/>
        </w:rPr>
        <w:t>1) участие в обеспечении стабильности финансовой системы;</w:t>
      </w:r>
    </w:p>
    <w:p w:rsidR="00000000" w:rsidRDefault="005462DD">
      <w:pPr>
        <w:pStyle w:val="pji"/>
      </w:pPr>
      <w:r>
        <w:rPr>
          <w:rStyle w:val="s3"/>
        </w:rPr>
        <w:t xml:space="preserve">В подпункт 2 внесены изменения в соответствии с </w:t>
      </w:r>
      <w:hyperlink r:id="rId54" w:anchor="sub_id=40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55" w:anchor="sub_id=5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6" w:anchor="sub_id=35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57" w:anchor="sub_id=501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2) защита прав и законных интересов депозиторов гарантируемых депозитов в случае лише</w:t>
      </w:r>
      <w:r>
        <w:rPr>
          <w:rStyle w:val="s0"/>
        </w:rPr>
        <w:t xml:space="preserve">ния банка-участника </w:t>
      </w:r>
      <w:r>
        <w:t>банковской лицензии на осуществление всех видов</w:t>
      </w:r>
      <w:r>
        <w:rPr>
          <w:rStyle w:val="s0"/>
        </w:rPr>
        <w:t xml:space="preserve"> операций.</w:t>
      </w:r>
    </w:p>
    <w:p w:rsidR="00000000" w:rsidRDefault="005462DD">
      <w:pPr>
        <w:pStyle w:val="pj"/>
      </w:pPr>
      <w:r>
        <w:rPr>
          <w:rStyle w:val="s0"/>
        </w:rPr>
        <w:t>2. Для выполнения основных задач организация, осуществляющая обязательное гарантирование депозитов, выполняет следующие функции:</w:t>
      </w:r>
    </w:p>
    <w:p w:rsidR="00000000" w:rsidRDefault="005462DD">
      <w:pPr>
        <w:pStyle w:val="pj"/>
      </w:pPr>
      <w:r>
        <w:rPr>
          <w:rStyle w:val="s0"/>
        </w:rPr>
        <w:t>1) выплачивает гарантийное возмещение в соответст</w:t>
      </w:r>
      <w:r>
        <w:rPr>
          <w:rStyle w:val="s0"/>
        </w:rPr>
        <w:t>вии с требованиями настоящего Закона;</w:t>
      </w:r>
    </w:p>
    <w:p w:rsidR="00000000" w:rsidRDefault="005462DD">
      <w:pPr>
        <w:pStyle w:val="pj"/>
      </w:pPr>
      <w:r>
        <w:rPr>
          <w:rStyle w:val="s0"/>
        </w:rPr>
        <w:t>2) ведет реестр банков-участников системы обязательного гарантирования депозитов;</w:t>
      </w:r>
    </w:p>
    <w:p w:rsidR="00000000" w:rsidRDefault="005462DD">
      <w:pPr>
        <w:pStyle w:val="pji"/>
      </w:pPr>
      <w:r>
        <w:rPr>
          <w:rStyle w:val="s3"/>
        </w:rPr>
        <w:t xml:space="preserve">Пункт 2 дополнен подпунктом 2-1 в соответствии с </w:t>
      </w:r>
      <w:hyperlink r:id="rId58" w:anchor="sub_id=24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</w:t>
      </w:r>
      <w:r>
        <w:rPr>
          <w:rStyle w:val="s3"/>
        </w:rPr>
        <w:t xml:space="preserve">02.07.18 г. № 168-VI (введен в действие с 1 января 2019 г.); изложен в редакции </w:t>
      </w:r>
      <w:hyperlink r:id="rId59" w:anchor="sub_id=35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16.01.26 г. № 259-VIII (введен в действие с 1 июля 2026 г.) (</w:t>
      </w:r>
      <w:hyperlink r:id="rId60" w:anchor="sub_id=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2-1) участвует в проведении операции по одновременной передаче активов и обязательств банка другому (другим) банку (банкам) или стабилизационному банку в случае, предусмотренном </w:t>
      </w:r>
      <w:hyperlink w:anchor="sub160000" w:history="1">
        <w:r>
          <w:rPr>
            <w:rStyle w:val="a4"/>
          </w:rPr>
          <w:t>статьей 16</w:t>
        </w:r>
      </w:hyperlink>
      <w:r>
        <w:rPr>
          <w:rStyle w:val="s0"/>
        </w:rPr>
        <w:t xml:space="preserve"> настоящего Закона;</w:t>
      </w:r>
    </w:p>
    <w:p w:rsidR="00000000" w:rsidRDefault="005462DD">
      <w:pPr>
        <w:pStyle w:val="pji"/>
      </w:pPr>
      <w:r>
        <w:rPr>
          <w:rStyle w:val="s3"/>
        </w:rPr>
        <w:t xml:space="preserve">Подпункт 3 изложен в редакции </w:t>
      </w:r>
      <w:hyperlink r:id="rId61" w:anchor="sub_id=40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03.07.19 г. № 262-VI (введено в действие с 1 января 2020 г.) (</w:t>
      </w:r>
      <w:hyperlink r:id="rId62" w:anchor="sub_id=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3) инвестирует активы;</w:t>
      </w:r>
    </w:p>
    <w:p w:rsidR="00000000" w:rsidRDefault="005462DD">
      <w:pPr>
        <w:pStyle w:val="pji"/>
      </w:pPr>
      <w:r>
        <w:rPr>
          <w:rStyle w:val="s3"/>
        </w:rPr>
        <w:t xml:space="preserve">Подпункт 4 изложен в редакции </w:t>
      </w:r>
      <w:hyperlink r:id="rId63" w:anchor="sub_id=40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03.07.19 г. № 262-VI (введено в действие с 1 января 2020 г.) (</w:t>
      </w:r>
      <w:hyperlink r:id="rId64" w:anchor="sub_id=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4) формирует специальный резерв;</w:t>
      </w:r>
    </w:p>
    <w:p w:rsidR="00000000" w:rsidRDefault="005462DD">
      <w:pPr>
        <w:pStyle w:val="pji"/>
      </w:pPr>
      <w:r>
        <w:rPr>
          <w:rStyle w:val="s3"/>
        </w:rPr>
        <w:t xml:space="preserve">Подпункт 5 изложен в редакции </w:t>
      </w:r>
      <w:hyperlink r:id="rId65" w:anchor="sub_id=40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03.07.19 г. № 262-VI (введено в действие с 1 января 2020 г.) (</w:t>
      </w:r>
      <w:hyperlink r:id="rId66" w:anchor="sub_id=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7" w:anchor="sub_id=49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(введены в действие с 1 мая 2021 г.) (</w:t>
      </w:r>
      <w:hyperlink r:id="rId68" w:anchor="sub_id=504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5) устанавливает требования, предъявляемы</w:t>
      </w:r>
      <w:r>
        <w:rPr>
          <w:rStyle w:val="s0"/>
        </w:rPr>
        <w:t>е к банкам-агентам, в порядке, определенном органом управления организации, осуществляющей обязательное гарантирование депозитов;</w:t>
      </w:r>
    </w:p>
    <w:p w:rsidR="00000000" w:rsidRDefault="005462DD">
      <w:pPr>
        <w:pStyle w:val="pji"/>
      </w:pPr>
      <w:r>
        <w:rPr>
          <w:rStyle w:val="s3"/>
        </w:rPr>
        <w:t xml:space="preserve">Статья дополнена подпунктом 5-1 в соответствии с </w:t>
      </w:r>
      <w:hyperlink r:id="rId69" w:anchor="sub_id=495" w:history="1">
        <w:r>
          <w:rPr>
            <w:rStyle w:val="a4"/>
            <w:i/>
            <w:iCs/>
          </w:rPr>
          <w:t>Закон</w:t>
        </w:r>
        <w:r>
          <w:rPr>
            <w:rStyle w:val="a4"/>
            <w:i/>
            <w:iCs/>
          </w:rPr>
          <w:t>ом</w:t>
        </w:r>
      </w:hyperlink>
      <w:r>
        <w:rPr>
          <w:rStyle w:val="s3"/>
        </w:rPr>
        <w:t xml:space="preserve"> РК от 02.01.21 г. № 399-VI (введены в действие с 1 мая 2021 г.)</w:t>
      </w:r>
    </w:p>
    <w:p w:rsidR="00000000" w:rsidRDefault="005462DD">
      <w:pPr>
        <w:pStyle w:val="pj"/>
      </w:pPr>
      <w:r>
        <w:rPr>
          <w:rStyle w:val="s0"/>
        </w:rPr>
        <w:t>5-1) утверждает предварительный перечень банков-агентов для осуществления выплаты гарантийного возмещения в порядке, определенном органом управления организации, осуществляющей обязательное</w:t>
      </w:r>
      <w:r>
        <w:rPr>
          <w:rStyle w:val="s0"/>
        </w:rPr>
        <w:t xml:space="preserve"> гарантирование депозитов;</w:t>
      </w:r>
    </w:p>
    <w:p w:rsidR="00000000" w:rsidRDefault="005462DD">
      <w:pPr>
        <w:pStyle w:val="pji"/>
      </w:pPr>
      <w:r>
        <w:rPr>
          <w:rStyle w:val="s3"/>
        </w:rPr>
        <w:t xml:space="preserve">Подпункт 6 изложен в редакции </w:t>
      </w:r>
      <w:hyperlink r:id="rId70" w:anchor="sub_id=49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(введены в действие с 1 мая 2021 г.) (</w:t>
      </w:r>
      <w:hyperlink r:id="rId71" w:anchor="sub_id=504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2" w:anchor="sub_id=35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16.01.26 г. № 259-VIII (введен в действие с 1 июля 2026 г.) (</w:t>
      </w:r>
      <w:hyperlink r:id="rId73" w:anchor="sub_id=504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6) участвует в составе временной администрации по управлению банком, назначаемой в период применения к банку-участнику режима восстановления финансовой устойчивости, </w:t>
      </w:r>
      <w:r>
        <w:rPr>
          <w:rStyle w:val="s0"/>
        </w:rPr>
        <w:t>режима урегулирования;</w:t>
      </w:r>
    </w:p>
    <w:p w:rsidR="00000000" w:rsidRDefault="005462DD">
      <w:pPr>
        <w:pStyle w:val="pji"/>
      </w:pPr>
      <w:r>
        <w:rPr>
          <w:rStyle w:val="s3"/>
        </w:rPr>
        <w:t xml:space="preserve">В подпункт 7 внесены изменения в соответствии с </w:t>
      </w:r>
      <w:hyperlink r:id="rId74" w:anchor="sub_id=61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12.01.07 г. № 222-III (см. </w:t>
      </w:r>
      <w:hyperlink r:id="rId75" w:anchor="sub_id=20000" w:history="1">
        <w:r>
          <w:rPr>
            <w:rStyle w:val="a4"/>
            <w:i/>
            <w:iCs/>
          </w:rPr>
          <w:t>сроки</w:t>
        </w:r>
      </w:hyperlink>
      <w:r>
        <w:rPr>
          <w:rStyle w:val="s3"/>
        </w:rPr>
        <w:t xml:space="preserve"> введения в действие) (</w:t>
      </w:r>
      <w:hyperlink r:id="rId76" w:anchor="sub_id=5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77" w:anchor="sub_id=35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16.01.26 г. № 259-VIII (введен</w:t>
      </w:r>
      <w:r>
        <w:rPr>
          <w:rStyle w:val="s3"/>
        </w:rPr>
        <w:t xml:space="preserve"> в действие с 19 марта 2026 г.) (</w:t>
      </w:r>
      <w:hyperlink r:id="rId78" w:anchor="sub_id=5040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t>7) участвует в составе временной администрации, назначаемой после лишения банка-участника банковской лицензии на осуществление всех в</w:t>
      </w:r>
      <w:r>
        <w:t>идов операций;</w:t>
      </w:r>
    </w:p>
    <w:p w:rsidR="00000000" w:rsidRDefault="005462DD">
      <w:pPr>
        <w:pStyle w:val="pji"/>
      </w:pPr>
      <w:r>
        <w:rPr>
          <w:rStyle w:val="s3"/>
        </w:rPr>
        <w:t xml:space="preserve">Подпункт 8 изложен в редакции </w:t>
      </w:r>
      <w:hyperlink r:id="rId79" w:anchor="sub_id=49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(введено в действие с 16 декабря 2020 г.) (</w:t>
      </w:r>
      <w:hyperlink r:id="rId80" w:anchor="sub_id=5040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8) участвует в составе ликвидационной комиссии принудительно ликвидируемого банка-участника (принудительно прекращающего деятельность филиала банка-нерезидента Республики Казахстан) до момента погашения ликвидационной комиссией </w:t>
      </w:r>
      <w:r>
        <w:rPr>
          <w:rStyle w:val="s0"/>
        </w:rPr>
        <w:t>задолженности перед организацией, осуществляющей обязательное гарантирование депозитов, по сумме выплаченного (выплачиваемого) ею гарантийного возмещения;</w:t>
      </w:r>
    </w:p>
    <w:p w:rsidR="00000000" w:rsidRDefault="005462DD">
      <w:pPr>
        <w:pStyle w:val="pji"/>
      </w:pPr>
      <w:r>
        <w:rPr>
          <w:rStyle w:val="s3"/>
        </w:rPr>
        <w:t xml:space="preserve">Подпункт 9 изложен в редакции </w:t>
      </w:r>
      <w:hyperlink r:id="rId81" w:anchor="sub_id=49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(введено в действие с 16 декабря 2020 г.) (</w:t>
      </w:r>
      <w:hyperlink r:id="rId82" w:anchor="sub_id=5040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9) участвует в составе комитета кредиторов принудительно ликвидируемого банка-участника </w:t>
      </w:r>
      <w:r>
        <w:rPr>
          <w:rStyle w:val="s0"/>
        </w:rPr>
        <w:t>(принудительно прекращающего деятельность филиала банка-нерезидента Республики Казахстан) до момента погашения ликвидационной комиссией задолженности перед организацией, осуществляющей обязательное гарантирование депозитов, по сумме выплаченного (выплачива</w:t>
      </w:r>
      <w:r>
        <w:rPr>
          <w:rStyle w:val="s0"/>
        </w:rPr>
        <w:t>емого) ею гарантийного возмещения.</w:t>
      </w:r>
    </w:p>
    <w:p w:rsidR="00000000" w:rsidRDefault="005462DD">
      <w:pPr>
        <w:pStyle w:val="pji"/>
      </w:pPr>
      <w:r>
        <w:rPr>
          <w:rStyle w:val="s3"/>
        </w:rPr>
        <w:t xml:space="preserve">См.: </w:t>
      </w:r>
      <w:hyperlink r:id="rId83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Агентства Республики Казахстан по регулированию и надзору финансового рынка и финансовых организаций от 28 июля 2009 года № 04-03-08/3238/15086</w:t>
      </w:r>
    </w:p>
    <w:p w:rsidR="00000000" w:rsidRDefault="005462DD">
      <w:pPr>
        <w:pStyle w:val="pj"/>
      </w:pPr>
      <w:r>
        <w:t> </w:t>
      </w:r>
    </w:p>
    <w:p w:rsidR="00000000" w:rsidRDefault="005462DD">
      <w:pPr>
        <w:pStyle w:val="pj"/>
        <w:ind w:left="1200" w:hanging="800"/>
      </w:pPr>
      <w:bookmarkStart w:id="9" w:name="SUB60000"/>
      <w:bookmarkEnd w:id="9"/>
      <w:r>
        <w:rPr>
          <w:rStyle w:val="s1"/>
        </w:rPr>
        <w:t xml:space="preserve">Статья </w:t>
      </w:r>
      <w:r>
        <w:rPr>
          <w:rStyle w:val="s1"/>
        </w:rPr>
        <w:t>6. Гарантии организации, осуществляющей обязательное гарантирование депозитов</w:t>
      </w:r>
    </w:p>
    <w:p w:rsidR="00000000" w:rsidRDefault="005462DD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84" w:anchor="sub_id=40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85" w:anchor="sub_id=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6" w:anchor="sub_id=35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87" w:anchor="sub_id=6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1. Организация, осуществляющая обя</w:t>
      </w:r>
      <w:r>
        <w:rPr>
          <w:rStyle w:val="s0"/>
        </w:rPr>
        <w:t xml:space="preserve">зательное гарантирование депозитов, принимает на себя обязательства по выплате гарантийного возмещения депозиторам банка-участника с даты лишения банка-участника </w:t>
      </w:r>
      <w:r>
        <w:t>банковской лицензии на осуществление всех видов операций</w:t>
      </w:r>
      <w:r>
        <w:rPr>
          <w:rStyle w:val="s0"/>
        </w:rPr>
        <w:t>.</w:t>
      </w:r>
    </w:p>
    <w:p w:rsidR="00000000" w:rsidRDefault="005462DD">
      <w:pPr>
        <w:pStyle w:val="pji"/>
      </w:pPr>
      <w:r>
        <w:rPr>
          <w:rStyle w:val="s3"/>
        </w:rPr>
        <w:t xml:space="preserve">Пункт 2 изложен в редакции </w:t>
      </w:r>
      <w:hyperlink r:id="rId88" w:anchor="sub_id=41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24.12.12 г. № 60-V (</w:t>
      </w:r>
      <w:hyperlink r:id="rId89" w:anchor="sub_id=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90" w:anchor="sub_id=40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91" w:anchor="sub_id=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2" w:anchor="sub_id=49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 (введены в действие с 16 декабря 2020 г. </w:t>
      </w:r>
      <w:hyperlink r:id="rId93" w:anchor="sub_id=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; с 1 мая 2021 г. </w:t>
      </w:r>
      <w:hyperlink r:id="rId94" w:anchor="sub_id=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5" w:anchor="sub_id=35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96" w:anchor="sub_id=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i"/>
      </w:pPr>
      <w:r>
        <w:rPr>
          <w:rStyle w:val="s3"/>
        </w:rPr>
        <w:t xml:space="preserve">Действие части первой пункта 2 было приостановлено с 16 декабря 2020 г. до 1 мая 2021 г., в период приостановления данная часть действовала в редакции </w:t>
      </w:r>
      <w:hyperlink r:id="rId97" w:anchor="sub_id=20300" w:history="1">
        <w:r>
          <w:rPr>
            <w:rStyle w:val="a4"/>
            <w:i/>
            <w:iCs/>
          </w:rPr>
          <w:t xml:space="preserve">пункта 3 </w:t>
        </w:r>
        <w:r>
          <w:rPr>
            <w:rStyle w:val="a4"/>
            <w:i/>
            <w:iCs/>
          </w:rPr>
          <w:t>статьи 2</w:t>
        </w:r>
      </w:hyperlink>
      <w:r>
        <w:rPr>
          <w:rStyle w:val="s3"/>
        </w:rPr>
        <w:t xml:space="preserve"> Закона РК от 02.01.21 г. № 399-VI </w:t>
      </w:r>
    </w:p>
    <w:p w:rsidR="00000000" w:rsidRDefault="005462DD">
      <w:pPr>
        <w:pStyle w:val="pj"/>
      </w:pPr>
      <w:r>
        <w:rPr>
          <w:rStyle w:val="s0"/>
        </w:rPr>
        <w:t>2. Обязательства организации, осуществляющей обязательное гарантирование депозитов, по выплате гарантийного возмещения депозиторам подлежат прекращению по истечении одного года с даты начала выплаты гарантийного возмещения и (или) после перечисления невост</w:t>
      </w:r>
      <w:r>
        <w:rPr>
          <w:rStyle w:val="s0"/>
        </w:rPr>
        <w:t xml:space="preserve">ребованных сумм гарантийного возмещения в единый накопительный пенсионный фонд в порядке, предусмотренном </w:t>
      </w:r>
      <w:hyperlink w:anchor="sub21010000" w:history="1">
        <w:r>
          <w:rPr>
            <w:rStyle w:val="a4"/>
          </w:rPr>
          <w:t>пунктами 1 и 2 статьи 21-1</w:t>
        </w:r>
      </w:hyperlink>
      <w:r>
        <w:rPr>
          <w:rStyle w:val="s0"/>
        </w:rPr>
        <w:t xml:space="preserve"> настоящего Закона, за исключением случая, предусмотренного пунктом 4 статьи 21-1 настояще</w:t>
      </w:r>
      <w:r>
        <w:rPr>
          <w:rStyle w:val="s0"/>
        </w:rPr>
        <w:t>го Закона.</w:t>
      </w:r>
    </w:p>
    <w:p w:rsidR="00000000" w:rsidRDefault="005462DD">
      <w:pPr>
        <w:pStyle w:val="pj"/>
      </w:pPr>
      <w:r>
        <w:rPr>
          <w:rStyle w:val="s0"/>
        </w:rPr>
        <w:t xml:space="preserve">В случае отмены решения уполномоченного органа о лишении банка-участника </w:t>
      </w:r>
      <w:r>
        <w:t>банковской лицензии на осуществление всех видов операций</w:t>
      </w:r>
      <w:r>
        <w:rPr>
          <w:rStyle w:val="s0"/>
        </w:rPr>
        <w:t xml:space="preserve"> обязательства организации, осуществляющей обязательное гарантирование депозитов, по выплате гарантийного возмещения</w:t>
      </w:r>
      <w:r>
        <w:rPr>
          <w:rStyle w:val="s0"/>
        </w:rPr>
        <w:t xml:space="preserve"> депозиторам такого банка прекращаются.</w:t>
      </w:r>
    </w:p>
    <w:p w:rsidR="00000000" w:rsidRDefault="005462DD">
      <w:pPr>
        <w:pStyle w:val="pj"/>
      </w:pPr>
      <w:r>
        <w:rPr>
          <w:rStyle w:val="s0"/>
        </w:rPr>
        <w:t>При этом обязательства банка-участника перед депозиторами уменьшаются на сумму гарантийного возмещения, выплаченного организацией, осуществляющей обязательное гарантирование депозитов.</w:t>
      </w:r>
    </w:p>
    <w:p w:rsidR="00000000" w:rsidRDefault="005462DD">
      <w:pPr>
        <w:pStyle w:val="pj"/>
      </w:pPr>
      <w:r>
        <w:rPr>
          <w:rStyle w:val="s0"/>
        </w:rPr>
        <w:t>Обязательства банка-участника п</w:t>
      </w:r>
      <w:r>
        <w:rPr>
          <w:rStyle w:val="s0"/>
        </w:rPr>
        <w:t xml:space="preserve">еред депозиторами, по которым не была осуществлена выплата гарантийного возмещения в связи с отменой решения уполномоченного органа о лишении банка-участника </w:t>
      </w:r>
      <w:r>
        <w:t>банковской лицензии на осуществление всех видов операций</w:t>
      </w:r>
      <w:r>
        <w:rPr>
          <w:rStyle w:val="s0"/>
        </w:rPr>
        <w:t xml:space="preserve">, сохраняются с учетом результатов зачета </w:t>
      </w:r>
      <w:r>
        <w:rPr>
          <w:rStyle w:val="s0"/>
        </w:rPr>
        <w:t xml:space="preserve">суммы гарантируемого депозита и суммы встречных требований, проведенного в соответствии с </w:t>
      </w:r>
      <w:hyperlink w:anchor="sub180300" w:history="1">
        <w:r>
          <w:rPr>
            <w:rStyle w:val="a4"/>
          </w:rPr>
          <w:t>пунктом 3 статьи 18</w:t>
        </w:r>
      </w:hyperlink>
      <w:r>
        <w:rPr>
          <w:rStyle w:val="s0"/>
        </w:rPr>
        <w:t xml:space="preserve"> настоящего Закона.</w:t>
      </w:r>
    </w:p>
    <w:p w:rsidR="00000000" w:rsidRDefault="005462DD">
      <w:pPr>
        <w:pStyle w:val="pj"/>
      </w:pPr>
      <w:r>
        <w:rPr>
          <w:rStyle w:val="s0"/>
        </w:rPr>
        <w:t> </w:t>
      </w:r>
    </w:p>
    <w:p w:rsidR="00000000" w:rsidRDefault="005462DD">
      <w:pPr>
        <w:pStyle w:val="pj"/>
        <w:ind w:left="1200" w:hanging="800"/>
      </w:pPr>
      <w:bookmarkStart w:id="10" w:name="SUB70000"/>
      <w:bookmarkEnd w:id="10"/>
      <w:r>
        <w:rPr>
          <w:rStyle w:val="s1"/>
        </w:rPr>
        <w:t>Статья 7. Права и обязанности организации, осуществляющей обязательное гарантирование депозит</w:t>
      </w:r>
      <w:r>
        <w:rPr>
          <w:rStyle w:val="s1"/>
        </w:rPr>
        <w:t>ов</w:t>
      </w:r>
    </w:p>
    <w:p w:rsidR="00000000" w:rsidRDefault="005462DD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98" w:anchor="sub_id=1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22.11.24 г. № 138-VIII (введен в действие с 4 декабря 2024 г.) (</w:t>
      </w:r>
      <w:hyperlink r:id="rId99" w:anchor="sub_id=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1. Организация, осуществляющая обязательное гарантирование депозитов, </w:t>
      </w:r>
      <w:r>
        <w:t xml:space="preserve">для выполнения своих задач и функций </w:t>
      </w:r>
      <w:r>
        <w:rPr>
          <w:rStyle w:val="s0"/>
        </w:rPr>
        <w:t>вправе:</w:t>
      </w:r>
    </w:p>
    <w:p w:rsidR="00000000" w:rsidRDefault="005462DD">
      <w:pPr>
        <w:pStyle w:val="pj"/>
      </w:pPr>
      <w:r>
        <w:rPr>
          <w:rStyle w:val="s0"/>
        </w:rPr>
        <w:t>1) требовать уплаты банками-участниками взносов;</w:t>
      </w:r>
    </w:p>
    <w:p w:rsidR="00000000" w:rsidRDefault="005462DD">
      <w:pPr>
        <w:pStyle w:val="pji"/>
      </w:pPr>
      <w:r>
        <w:rPr>
          <w:rStyle w:val="s3"/>
        </w:rPr>
        <w:t xml:space="preserve">Статья дополнена подпунктом 1-1 в соответствии с </w:t>
      </w:r>
      <w:hyperlink r:id="rId100" w:anchor="sub_id=40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(введено в действие с 1 января 2020 г.)</w:t>
      </w:r>
    </w:p>
    <w:p w:rsidR="00000000" w:rsidRDefault="005462DD">
      <w:pPr>
        <w:pStyle w:val="pj"/>
      </w:pPr>
      <w:r>
        <w:rPr>
          <w:rStyle w:val="s0"/>
        </w:rPr>
        <w:t>1-1) требовать надлежащего исполнения банками-участниками условий договора присоединения;</w:t>
      </w:r>
    </w:p>
    <w:p w:rsidR="00000000" w:rsidRDefault="005462DD">
      <w:pPr>
        <w:pStyle w:val="pji"/>
      </w:pPr>
      <w:r>
        <w:rPr>
          <w:rStyle w:val="s3"/>
        </w:rPr>
        <w:t xml:space="preserve">Подпункт 2 изложен в редакции </w:t>
      </w:r>
      <w:hyperlink r:id="rId101" w:anchor="sub_id=24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02.07.18 г. № 168-VI (введено в действие с 1 января 2019 года) (</w:t>
      </w:r>
      <w:hyperlink r:id="rId102" w:anchor="sub_id=701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3" w:anchor="sub_id=49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(введено в действие с 16 декабря 2020 г.) (</w:t>
      </w:r>
      <w:hyperlink r:id="rId104" w:anchor="sub_id=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); внесены изменения в соответствии</w:t>
      </w:r>
      <w:r>
        <w:rPr>
          <w:rStyle w:val="s3"/>
        </w:rPr>
        <w:t xml:space="preserve"> с </w:t>
      </w:r>
      <w:hyperlink r:id="rId105" w:anchor="sub_id=1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22.11.24 г. № 138-VIII (введен в действие с 4 декабря 2024 г.) (</w:t>
      </w:r>
      <w:hyperlink r:id="rId106" w:anchor="sub_id=701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07" w:anchor="sub_id=35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16.01.26 г. № 259-VIII (введен в действие с 1 июля 2026 г.) (</w:t>
      </w:r>
      <w:hyperlink r:id="rId108" w:anchor="sub_id=701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2) запрашивать у банка-участника, в отношении которого применен режим восстановления финансовой устойчивости или режим урегулирования, временной администрации по упра</w:t>
      </w:r>
      <w:r>
        <w:rPr>
          <w:rStyle w:val="s0"/>
        </w:rPr>
        <w:t>влению банком информацию, сведения и документы о деятельности такого банка (филиала банка - нерезидента Республики Казахстан), включая сведения об его активах и обязательствах, в том числе составляющие банковскую и иную охраняемую законом тайну;</w:t>
      </w:r>
    </w:p>
    <w:p w:rsidR="00000000" w:rsidRDefault="005462DD">
      <w:pPr>
        <w:pStyle w:val="pj"/>
      </w:pPr>
      <w:r>
        <w:rPr>
          <w:rStyle w:val="s0"/>
        </w:rPr>
        <w:t>3) исключе</w:t>
      </w:r>
      <w:r>
        <w:rPr>
          <w:rStyle w:val="s0"/>
        </w:rPr>
        <w:t xml:space="preserve">н в соответствии с </w:t>
      </w:r>
      <w:hyperlink r:id="rId109" w:anchor="sub_id=467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05.07.12 г. № 30-V </w:t>
      </w:r>
      <w:r>
        <w:rPr>
          <w:rStyle w:val="s3"/>
        </w:rPr>
        <w:t>(</w:t>
      </w:r>
      <w:hyperlink r:id="rId110" w:anchor="sub_id=701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i"/>
      </w:pPr>
      <w:r>
        <w:rPr>
          <w:rStyle w:val="s3"/>
        </w:rPr>
        <w:t>Статья дополнена подпунктом 3-1 в соответ</w:t>
      </w:r>
      <w:r>
        <w:rPr>
          <w:rStyle w:val="s3"/>
        </w:rPr>
        <w:t xml:space="preserve">ствии с </w:t>
      </w:r>
      <w:hyperlink r:id="rId111" w:anchor="sub_id=40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(введено в действие с 1 января 2020 г.)</w:t>
      </w:r>
    </w:p>
    <w:p w:rsidR="00000000" w:rsidRDefault="005462DD">
      <w:pPr>
        <w:pStyle w:val="pj"/>
      </w:pPr>
      <w:r>
        <w:rPr>
          <w:rStyle w:val="s0"/>
        </w:rPr>
        <w:t>3-1) получать от Национального Банка Республики Казахстан информацию, необходимую для обеспечения фун</w:t>
      </w:r>
      <w:r>
        <w:rPr>
          <w:rStyle w:val="s0"/>
        </w:rPr>
        <w:t xml:space="preserve">кционирования системы обязательного гарантирования депозитов, в соответствии со </w:t>
      </w:r>
      <w:hyperlink w:anchor="sub8010000" w:history="1">
        <w:r>
          <w:rPr>
            <w:rStyle w:val="a4"/>
          </w:rPr>
          <w:t>статьей 8-1</w:t>
        </w:r>
      </w:hyperlink>
      <w:r>
        <w:rPr>
          <w:rStyle w:val="s0"/>
        </w:rPr>
        <w:t xml:space="preserve"> настоящего Закона;</w:t>
      </w:r>
    </w:p>
    <w:p w:rsidR="00000000" w:rsidRDefault="005462DD">
      <w:pPr>
        <w:pStyle w:val="pj"/>
      </w:pPr>
      <w:r>
        <w:rPr>
          <w:rStyle w:val="s0"/>
        </w:rPr>
        <w:t>4) получать от уполномоченного органа информацию, необходимую для обеспечения функционирования системы обязатель</w:t>
      </w:r>
      <w:r>
        <w:rPr>
          <w:rStyle w:val="s0"/>
        </w:rPr>
        <w:t xml:space="preserve">ного гарантирования депозитов, включая информацию о финансовом состоянии банков-участников, в соответствии со </w:t>
      </w:r>
      <w:hyperlink w:anchor="sub90000" w:history="1">
        <w:r>
          <w:rPr>
            <w:rStyle w:val="a4"/>
          </w:rPr>
          <w:t>статьей 9</w:t>
        </w:r>
      </w:hyperlink>
      <w:r>
        <w:rPr>
          <w:rStyle w:val="s0"/>
        </w:rPr>
        <w:t xml:space="preserve"> настоящего Закона;</w:t>
      </w:r>
    </w:p>
    <w:p w:rsidR="00000000" w:rsidRDefault="005462DD">
      <w:pPr>
        <w:pStyle w:val="pj"/>
      </w:pPr>
      <w:r>
        <w:rPr>
          <w:rStyle w:val="s0"/>
        </w:rPr>
        <w:t xml:space="preserve">5) исключен в соответствии с </w:t>
      </w:r>
      <w:hyperlink r:id="rId112" w:anchor="sub_id=247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02.07.18 г. № 168-VI (введено в действие с 1 января 2019 года) </w:t>
      </w:r>
      <w:r>
        <w:rPr>
          <w:rStyle w:val="s3"/>
        </w:rPr>
        <w:t>(</w:t>
      </w:r>
      <w:hyperlink r:id="rId113" w:anchor="sub_id=701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6) исключен в соответствии с </w:t>
      </w:r>
      <w:hyperlink r:id="rId114" w:anchor="sub_id=247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02.07.18 г. № 168-VI (введено в действие с 1 января 2019 года) </w:t>
      </w:r>
      <w:r>
        <w:rPr>
          <w:rStyle w:val="s3"/>
        </w:rPr>
        <w:t>(</w:t>
      </w:r>
      <w:hyperlink r:id="rId115" w:anchor="sub_id=701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7) осуществлять заимствование в случае, предусмотренном </w:t>
      </w:r>
      <w:hyperlink w:anchor="sub230000" w:history="1">
        <w:r>
          <w:rPr>
            <w:rStyle w:val="a4"/>
          </w:rPr>
          <w:t>статьей 23</w:t>
        </w:r>
      </w:hyperlink>
      <w:r>
        <w:rPr>
          <w:rStyle w:val="s0"/>
        </w:rPr>
        <w:t xml:space="preserve"> настоящего Закона;</w:t>
      </w:r>
    </w:p>
    <w:p w:rsidR="00000000" w:rsidRDefault="005462DD">
      <w:pPr>
        <w:pStyle w:val="pji"/>
      </w:pPr>
      <w:r>
        <w:rPr>
          <w:rStyle w:val="s3"/>
        </w:rPr>
        <w:t xml:space="preserve">Подпункт 8 изложен в редакции </w:t>
      </w:r>
      <w:hyperlink r:id="rId116" w:anchor="sub_id=40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03.07.19 г. № 262-VI (в</w:t>
      </w:r>
      <w:r>
        <w:rPr>
          <w:rStyle w:val="s3"/>
        </w:rPr>
        <w:t>ведено в действие с 1 января 2020 г.) (</w:t>
      </w:r>
      <w:hyperlink r:id="rId117" w:anchor="sub_id=7010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8" w:anchor="sub_id=49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(введено в действие </w:t>
      </w:r>
      <w:r>
        <w:rPr>
          <w:rStyle w:val="s3"/>
        </w:rPr>
        <w:t xml:space="preserve">с 16 декабря 2020 г. </w:t>
      </w:r>
      <w:hyperlink r:id="rId119" w:anchor="sub_id=7010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; с 1 мая 2021 г. </w:t>
      </w:r>
      <w:hyperlink r:id="rId120" w:anchor="sub_id=7010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1" w:anchor="sub_id=35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122" w:anchor="sub_id=7010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i"/>
      </w:pPr>
      <w:r>
        <w:rPr>
          <w:rStyle w:val="s3"/>
        </w:rPr>
        <w:t>Действие подпункта 8 было приостановлено с 16 декабря 20</w:t>
      </w:r>
      <w:r>
        <w:rPr>
          <w:rStyle w:val="s3"/>
        </w:rPr>
        <w:t xml:space="preserve">20 г. до 1 мая 2021 г., в период приостановления данный подпункт действовал в редакции </w:t>
      </w:r>
      <w:hyperlink r:id="rId123" w:anchor="sub_id=20300" w:history="1">
        <w:r>
          <w:rPr>
            <w:rStyle w:val="a4"/>
            <w:i/>
            <w:iCs/>
          </w:rPr>
          <w:t>пункта 3 статьи 2</w:t>
        </w:r>
      </w:hyperlink>
      <w:r>
        <w:rPr>
          <w:rStyle w:val="s3"/>
        </w:rPr>
        <w:t xml:space="preserve"> Закона РК от 02.01.21 г. № 399-VI</w:t>
      </w:r>
    </w:p>
    <w:p w:rsidR="00000000" w:rsidRDefault="005462DD">
      <w:pPr>
        <w:pStyle w:val="pj"/>
      </w:pPr>
      <w:r>
        <w:t>8) требовать своевременного представления о</w:t>
      </w:r>
      <w:r>
        <w:t>т временной администрации, назначаемой после лишения банка-участника банковской лицензии на осуществление всех видов операций, ликвидационной комиссии принудительно ликвидируемого банка-участника (принудительно прекращающего деятельность филиала банка - не</w:t>
      </w:r>
      <w:r>
        <w:t>резидента Республики Казахстан) реестра депозиторов и внесенных в него изменений по форме и в порядке, которые определены органом управления организации, осуществляющей обязательное гарантирование депозитов;</w:t>
      </w:r>
    </w:p>
    <w:p w:rsidR="00000000" w:rsidRDefault="005462DD">
      <w:pPr>
        <w:pStyle w:val="pj"/>
      </w:pPr>
      <w:r>
        <w:rPr>
          <w:rStyle w:val="s0"/>
        </w:rPr>
        <w:t xml:space="preserve">9) ходатайствовать перед уполномоченным органом </w:t>
      </w:r>
      <w:r>
        <w:rPr>
          <w:rStyle w:val="s0"/>
        </w:rPr>
        <w:t>о применении к банку-участнику мер воздействия и санкций в случае нарушения им требований законодательства Республики Казахстан об обязательном гарантировании депозитов;</w:t>
      </w:r>
    </w:p>
    <w:p w:rsidR="00000000" w:rsidRDefault="005462DD">
      <w:pPr>
        <w:pStyle w:val="pji"/>
      </w:pPr>
      <w:r>
        <w:rPr>
          <w:rStyle w:val="s3"/>
        </w:rPr>
        <w:t xml:space="preserve">Статья дополнена подпунктом 10 в соответствии с </w:t>
      </w:r>
      <w:hyperlink r:id="rId124" w:anchor="sub_id=40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(введено в действие с 1 января 2020 г.); изложен в редакции </w:t>
      </w:r>
      <w:hyperlink r:id="rId125" w:anchor="sub_id=35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126" w:anchor="sub_id=7010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t>10) требовать от банка-участника, лишенного банковской лицензии на осуществление всех видов операций, возврата суммы гарантийного возмещения, выплаченного депозиторам данного банка, в случае отмены решения уполномоченного органа о лишении банка-участника б</w:t>
      </w:r>
      <w:r>
        <w:t>анковской лицензии на осуществление всех видов операций.</w:t>
      </w:r>
    </w:p>
    <w:p w:rsidR="00000000" w:rsidRDefault="005462DD">
      <w:pPr>
        <w:pStyle w:val="pj"/>
      </w:pPr>
      <w:r>
        <w:rPr>
          <w:rStyle w:val="s0"/>
        </w:rPr>
        <w:t>2. Организация, осуществляющая обязательное гарантирование депозитов, обязана:</w:t>
      </w:r>
    </w:p>
    <w:p w:rsidR="00000000" w:rsidRDefault="005462DD">
      <w:pPr>
        <w:pStyle w:val="pj"/>
      </w:pPr>
      <w:r>
        <w:rPr>
          <w:rStyle w:val="s0"/>
        </w:rPr>
        <w:t>1) определить условия договора присоединения;</w:t>
      </w:r>
    </w:p>
    <w:p w:rsidR="00000000" w:rsidRDefault="005462DD">
      <w:pPr>
        <w:pStyle w:val="pj"/>
      </w:pPr>
      <w:r>
        <w:rPr>
          <w:rStyle w:val="s0"/>
        </w:rPr>
        <w:t>2) контролировать полноту и своевременность уплаты банками-участниками взн</w:t>
      </w:r>
      <w:r>
        <w:rPr>
          <w:rStyle w:val="s0"/>
        </w:rPr>
        <w:t>осов;</w:t>
      </w:r>
    </w:p>
    <w:p w:rsidR="00000000" w:rsidRDefault="005462DD">
      <w:pPr>
        <w:pStyle w:val="pji"/>
      </w:pPr>
      <w:r>
        <w:rPr>
          <w:rStyle w:val="s3"/>
        </w:rPr>
        <w:t xml:space="preserve">В подпункт 3 внесены изменения в соответствии с </w:t>
      </w:r>
      <w:hyperlink r:id="rId127" w:anchor="sub_id=40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128" w:anchor="sub_id=702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29" w:anchor="sub_id=35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130" w:anchor="sub_id=702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t>3) производить выплату гарантийного возмещения депозиторам банка-участника, лишенного банковской лицензии на осуществление всех видов операций, в порядке, предусмотренном настоящим Законом</w:t>
      </w:r>
      <w:r>
        <w:rPr>
          <w:rStyle w:val="s0"/>
        </w:rPr>
        <w:t>;</w:t>
      </w:r>
    </w:p>
    <w:p w:rsidR="00000000" w:rsidRDefault="005462DD">
      <w:pPr>
        <w:pStyle w:val="pji"/>
      </w:pPr>
      <w:r>
        <w:rPr>
          <w:rStyle w:val="s3"/>
        </w:rPr>
        <w:t>Пункт дополнен подпунктом 3-</w:t>
      </w:r>
      <w:r>
        <w:rPr>
          <w:rStyle w:val="s3"/>
        </w:rPr>
        <w:t xml:space="preserve">1 в соответствии с </w:t>
      </w:r>
      <w:hyperlink r:id="rId131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02.07.18 г. № 168-VI (введен в действие с 1 января 2019 года); изложен в редакции </w:t>
      </w:r>
      <w:hyperlink r:id="rId132" w:anchor="sub_id=35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16.01.26 г. № 259-VIII (введен в действие с 1 июля 2026 г.) (</w:t>
      </w:r>
      <w:hyperlink r:id="rId133" w:anchor="sub_id=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3-1) </w:t>
      </w:r>
      <w:r>
        <w:rPr>
          <w:rStyle w:val="s40"/>
        </w:rPr>
        <w:t>восполнять разницу между размером имущества банка, находящегося в режиме урегулирова</w:t>
      </w:r>
      <w:r>
        <w:rPr>
          <w:rStyle w:val="s40"/>
        </w:rPr>
        <w:t>ния, и размером обязательств по гарантируемым депозитам, передаваемым другому (другим) банку (банкам) или стабилизационному банку</w:t>
      </w:r>
      <w:r>
        <w:rPr>
          <w:rStyle w:val="s0"/>
        </w:rPr>
        <w:t>;</w:t>
      </w:r>
    </w:p>
    <w:p w:rsidR="00000000" w:rsidRDefault="005462DD">
      <w:pPr>
        <w:pStyle w:val="pji"/>
      </w:pPr>
      <w:r>
        <w:rPr>
          <w:rStyle w:val="s3"/>
        </w:rPr>
        <w:t xml:space="preserve">Подпункт 4 изложен в редакции </w:t>
      </w:r>
      <w:hyperlink r:id="rId134" w:anchor="sub_id=33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24.11.15 </w:t>
      </w:r>
      <w:r>
        <w:rPr>
          <w:rStyle w:val="s3"/>
        </w:rPr>
        <w:t>г. № 422-V (</w:t>
      </w:r>
      <w:hyperlink r:id="rId135" w:anchor="sub_id=7020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4) использовать исключительно в служебных целях ставшую известной в процессе осуществления своих функций информацию о банках-участниках и их клиентах;</w:t>
      </w:r>
    </w:p>
    <w:p w:rsidR="00000000" w:rsidRDefault="005462DD">
      <w:pPr>
        <w:pStyle w:val="pj"/>
      </w:pPr>
      <w:r>
        <w:rPr>
          <w:rStyle w:val="s0"/>
        </w:rPr>
        <w:t xml:space="preserve">5) </w:t>
      </w:r>
      <w:r>
        <w:rPr>
          <w:rStyle w:val="s0"/>
        </w:rPr>
        <w:t>извещать уполномоченный орган о фактах нарушения банками-участниками законодательства Республики Казахстан об обязательном гарантировании депозитов;</w:t>
      </w:r>
    </w:p>
    <w:p w:rsidR="00000000" w:rsidRDefault="005462DD">
      <w:pPr>
        <w:pStyle w:val="pji"/>
      </w:pPr>
      <w:r>
        <w:rPr>
          <w:rStyle w:val="s3"/>
        </w:rPr>
        <w:t xml:space="preserve">Статья дополнена подпунктами 5-1 и 5-2 в соответствии с </w:t>
      </w:r>
      <w:hyperlink r:id="rId136" w:anchor="sub_id=40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(введено в действие с 1 января 2020 г.)</w:t>
      </w:r>
    </w:p>
    <w:p w:rsidR="00000000" w:rsidRDefault="005462DD">
      <w:pPr>
        <w:pStyle w:val="pj"/>
      </w:pPr>
      <w:r>
        <w:rPr>
          <w:rStyle w:val="s0"/>
        </w:rPr>
        <w:t xml:space="preserve">5-1) предоставлять в Национальный Банк Республики Казахстан информацию, необходимую для обеспечения функционирования системы обязательного гарантирования депозитов, в соответствии со </w:t>
      </w:r>
      <w:hyperlink w:anchor="sub8010000" w:history="1">
        <w:r>
          <w:rPr>
            <w:rStyle w:val="a4"/>
          </w:rPr>
          <w:t>статьей 8-1</w:t>
        </w:r>
      </w:hyperlink>
      <w:r>
        <w:rPr>
          <w:rStyle w:val="s0"/>
        </w:rPr>
        <w:t xml:space="preserve"> настоящего Закона;</w:t>
      </w:r>
    </w:p>
    <w:p w:rsidR="00000000" w:rsidRDefault="005462DD">
      <w:pPr>
        <w:pStyle w:val="pj"/>
      </w:pPr>
      <w:r>
        <w:rPr>
          <w:rStyle w:val="s0"/>
        </w:rPr>
        <w:t>5-2) пред</w:t>
      </w:r>
      <w:r>
        <w:rPr>
          <w:rStyle w:val="s0"/>
        </w:rPr>
        <w:t xml:space="preserve">оставлять в уполномоченный орган информацию, необходимую для обеспечения функционирования системы обязательного гарантирования депозитов, в соответствии со </w:t>
      </w:r>
      <w:hyperlink w:anchor="sub90000" w:history="1">
        <w:r>
          <w:rPr>
            <w:rStyle w:val="a4"/>
          </w:rPr>
          <w:t>статьей 9</w:t>
        </w:r>
      </w:hyperlink>
      <w:r>
        <w:rPr>
          <w:rStyle w:val="s0"/>
        </w:rPr>
        <w:t xml:space="preserve"> настоящего Закона;</w:t>
      </w:r>
    </w:p>
    <w:p w:rsidR="00000000" w:rsidRDefault="005462DD">
      <w:pPr>
        <w:pStyle w:val="pji"/>
      </w:pPr>
      <w:r>
        <w:rPr>
          <w:rStyle w:val="s3"/>
        </w:rPr>
        <w:t>В подпункт 6 внесены изменения в соответ</w:t>
      </w:r>
      <w:r>
        <w:rPr>
          <w:rStyle w:val="s3"/>
        </w:rPr>
        <w:t xml:space="preserve">ствии с </w:t>
      </w:r>
      <w:hyperlink r:id="rId137" w:anchor="sub_id=40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138" w:anchor="sub_id=702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); изложен в</w:t>
      </w:r>
      <w:r>
        <w:rPr>
          <w:rStyle w:val="s3"/>
        </w:rPr>
        <w:t xml:space="preserve"> редакции </w:t>
      </w:r>
      <w:hyperlink r:id="rId139" w:anchor="sub_id=49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(введены в действие с 1 мая 2021 г.) (</w:t>
      </w:r>
      <w:hyperlink r:id="rId140" w:anchor="sub_id=702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6) предостав</w:t>
      </w:r>
      <w:r>
        <w:rPr>
          <w:rStyle w:val="s0"/>
        </w:rPr>
        <w:t>лять депозиторам информацию, предусмотренную пунктом 1 статьи 21 и пунктом 1 статьи 21-1 настоящего Закона, и проводить информационно-разъяснительную работу по вопросам функционирования системы обязательного гарантирования депозитов.</w:t>
      </w:r>
    </w:p>
    <w:p w:rsidR="00000000" w:rsidRDefault="005462DD">
      <w:pPr>
        <w:pStyle w:val="pj"/>
      </w:pPr>
      <w:r>
        <w:rPr>
          <w:rStyle w:val="s0"/>
        </w:rPr>
        <w:t>Порядок информирования</w:t>
      </w:r>
      <w:r>
        <w:rPr>
          <w:rStyle w:val="s0"/>
        </w:rPr>
        <w:t xml:space="preserve"> депозиторов организацией, осуществляющей обязательное гарантирование депозитов, определяется органом управления организации, осуществляющей обязательное гарантирование депозитов;</w:t>
      </w:r>
    </w:p>
    <w:p w:rsidR="00000000" w:rsidRDefault="005462DD">
      <w:pPr>
        <w:pStyle w:val="pji"/>
      </w:pPr>
      <w:r>
        <w:rPr>
          <w:rStyle w:val="s3"/>
        </w:rPr>
        <w:t xml:space="preserve">Пункт дополнен подпунктом 7 в соответствии с </w:t>
      </w:r>
      <w:hyperlink r:id="rId141" w:anchor="sub_id=9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05.12.13 г. № 152-V (введены в действие с 1 января 2014 г.)</w:t>
      </w:r>
    </w:p>
    <w:p w:rsidR="00000000" w:rsidRDefault="005462DD">
      <w:pPr>
        <w:pStyle w:val="pj"/>
      </w:pPr>
      <w:r>
        <w:rPr>
          <w:rStyle w:val="s0"/>
        </w:rPr>
        <w:t>7) вести раздельный бухгалтерский учет активов специального резерва и собственных активов;</w:t>
      </w:r>
    </w:p>
    <w:p w:rsidR="00000000" w:rsidRDefault="005462DD">
      <w:pPr>
        <w:pStyle w:val="pji"/>
      </w:pPr>
      <w:r>
        <w:rPr>
          <w:rStyle w:val="s3"/>
        </w:rPr>
        <w:t xml:space="preserve">Пункт дополнен подпунктом 8 в соответствии с </w:t>
      </w:r>
      <w:hyperlink r:id="rId142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02.07.18 г. № 168-VI (введен в действие с 1 января 2019 г.)</w:t>
      </w:r>
    </w:p>
    <w:p w:rsidR="00000000" w:rsidRDefault="005462DD">
      <w:pPr>
        <w:pStyle w:val="pj"/>
      </w:pPr>
      <w:r>
        <w:rPr>
          <w:rStyle w:val="s0"/>
        </w:rPr>
        <w:t>8) не разглашать сведения, полученные в соответствии с подпунктом 2) пункта 1 настоящей статьи и подпунктами 5) и 5</w:t>
      </w:r>
      <w:r>
        <w:rPr>
          <w:rStyle w:val="s0"/>
        </w:rPr>
        <w:t xml:space="preserve">-1) </w:t>
      </w:r>
      <w:hyperlink w:anchor="sub130205" w:history="1">
        <w:r>
          <w:rPr>
            <w:rStyle w:val="a4"/>
          </w:rPr>
          <w:t>пункта 2 статьи 13</w:t>
        </w:r>
      </w:hyperlink>
      <w:r>
        <w:rPr>
          <w:rStyle w:val="s0"/>
        </w:rPr>
        <w:t xml:space="preserve"> настоящего Закона.</w:t>
      </w:r>
    </w:p>
    <w:p w:rsidR="00000000" w:rsidRDefault="005462DD">
      <w:pPr>
        <w:pStyle w:val="pji"/>
      </w:pPr>
      <w:r>
        <w:rPr>
          <w:rStyle w:val="s3"/>
        </w:rPr>
        <w:t xml:space="preserve">Статья дополнена пунктом 3 в соответствии с </w:t>
      </w:r>
      <w:hyperlink r:id="rId143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02.07.18 г. № 168-VI (введен в действие с 1 января 2</w:t>
      </w:r>
      <w:r>
        <w:rPr>
          <w:rStyle w:val="s3"/>
        </w:rPr>
        <w:t xml:space="preserve">019 г.); изложен в редакции </w:t>
      </w:r>
      <w:hyperlink r:id="rId144" w:anchor="sub_id=49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</w:t>
      </w:r>
      <w:hyperlink r:id="rId145" w:anchor="sub_id=7010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3. Организация, осуществляющая обязательное гарантирование депозитов, обеспечивает правовую защиту своих работников, включая бывших работников, в случае подачи против них исков в связи с действиями (бездействием), принятием решений в период исполнения ими </w:t>
      </w:r>
      <w:r>
        <w:rPr>
          <w:rStyle w:val="s0"/>
        </w:rPr>
        <w:t>обязанностей членов временных администраций и ликвидационных комиссий банков-участников.</w:t>
      </w:r>
    </w:p>
    <w:p w:rsidR="00000000" w:rsidRDefault="005462DD">
      <w:pPr>
        <w:pStyle w:val="pj"/>
      </w:pPr>
      <w:r>
        <w:t> </w:t>
      </w:r>
    </w:p>
    <w:p w:rsidR="00000000" w:rsidRDefault="005462DD">
      <w:pPr>
        <w:pStyle w:val="pj"/>
      </w:pPr>
      <w:bookmarkStart w:id="11" w:name="SUB80300"/>
      <w:bookmarkEnd w:id="11"/>
      <w:r>
        <w:rPr>
          <w:rStyle w:val="s1"/>
        </w:rPr>
        <w:t xml:space="preserve">Статья 8. </w:t>
      </w:r>
      <w:r>
        <w:rPr>
          <w:rStyle w:val="s0"/>
        </w:rPr>
        <w:t xml:space="preserve">Исключена в соответствии с </w:t>
      </w:r>
      <w:hyperlink r:id="rId146" w:anchor="sub_id=468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05.07.12 г. № 30-V </w:t>
      </w:r>
      <w:r>
        <w:rPr>
          <w:rStyle w:val="s3"/>
        </w:rPr>
        <w:t>(</w:t>
      </w:r>
      <w:hyperlink r:id="rId147" w:anchor="sub_id=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 </w:t>
      </w:r>
    </w:p>
    <w:p w:rsidR="00000000" w:rsidRDefault="005462DD">
      <w:pPr>
        <w:pStyle w:val="pji"/>
      </w:pPr>
      <w:bookmarkStart w:id="12" w:name="SUB8010000"/>
      <w:bookmarkEnd w:id="12"/>
      <w:r>
        <w:rPr>
          <w:rStyle w:val="s3"/>
        </w:rPr>
        <w:t xml:space="preserve">Закон дополнен статьей 8-1 в соответствии с </w:t>
      </w:r>
      <w:hyperlink r:id="rId148" w:anchor="sub_id=4080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(введено в действие с 1 января 20</w:t>
      </w:r>
      <w:r>
        <w:rPr>
          <w:rStyle w:val="s3"/>
        </w:rPr>
        <w:t>20 г.)</w:t>
      </w:r>
    </w:p>
    <w:p w:rsidR="00000000" w:rsidRDefault="005462DD">
      <w:pPr>
        <w:pStyle w:val="pj"/>
        <w:ind w:left="1200" w:hanging="800"/>
      </w:pPr>
      <w:r>
        <w:rPr>
          <w:rStyle w:val="s1"/>
        </w:rPr>
        <w:t>Статья 8-1. Основы взаимодействия Национального Банка Республики Казахстан и организации, осуществляющей обязательное гарантирование депозитов</w:t>
      </w:r>
    </w:p>
    <w:p w:rsidR="00000000" w:rsidRDefault="005462DD">
      <w:pPr>
        <w:pStyle w:val="pj"/>
      </w:pPr>
      <w:r>
        <w:rPr>
          <w:rStyle w:val="s0"/>
        </w:rPr>
        <w:t>1. В целях надлежащего и своевременного выполнения своих функций организация, осуществляющая обязательное гарантирование депозитов, запрашивает у Национального Банка Республики Казахстан информацию, необходимую для обеспечения функционирования системы обяз</w:t>
      </w:r>
      <w:r>
        <w:rPr>
          <w:rStyle w:val="s0"/>
        </w:rPr>
        <w:t>ательного гарантирования депозитов, в том числе сведения, составляющие банковскую и иную охраняемую законом тайну, и предоставляет в Национальный Банк Республики Казахстан по его запросу информацию, необходимую для обеспечения функционирования системы обяз</w:t>
      </w:r>
      <w:r>
        <w:rPr>
          <w:rStyle w:val="s0"/>
        </w:rPr>
        <w:t>ательного гарантирования депозитов. При этом сведения, полученные организацией, осуществляющей обязательное гарантирование депозитов, не подлежат разглашению.</w:t>
      </w:r>
    </w:p>
    <w:p w:rsidR="00000000" w:rsidRDefault="005462DD">
      <w:pPr>
        <w:pStyle w:val="pj"/>
      </w:pPr>
      <w:r>
        <w:rPr>
          <w:rStyle w:val="s0"/>
        </w:rPr>
        <w:t>2. В случае, предусмотренном настоящим Законом, организация, осуществляющая обязательное гарантир</w:t>
      </w:r>
      <w:r>
        <w:rPr>
          <w:rStyle w:val="s0"/>
        </w:rPr>
        <w:t>ование депозитов, вправе получать займы от Национального Банка Республики Казахстан.</w:t>
      </w:r>
    </w:p>
    <w:p w:rsidR="00000000" w:rsidRDefault="005462DD">
      <w:pPr>
        <w:pStyle w:val="pj"/>
      </w:pPr>
      <w:r>
        <w:rPr>
          <w:rStyle w:val="s0"/>
        </w:rPr>
        <w:t>3. Национальный Банк Республики Казахстан определяет порядок инвестирования активов организации, осуществляющей обязательное гарантирование депозитов.</w:t>
      </w:r>
    </w:p>
    <w:p w:rsidR="00000000" w:rsidRDefault="005462DD">
      <w:pPr>
        <w:pStyle w:val="pj"/>
      </w:pPr>
      <w:r>
        <w:rPr>
          <w:rStyle w:val="s0"/>
        </w:rPr>
        <w:t>4. Национальный Банк</w:t>
      </w:r>
      <w:r>
        <w:rPr>
          <w:rStyle w:val="s0"/>
        </w:rPr>
        <w:t xml:space="preserve"> Республики Казахстан и организация, осуществляющая обязательное гарантирование депозитов, координируют свою деятельность, согласовывают принимаемые документы и информируют друг друга о проводимых мероприятиях по обязательному гарантированию депозитов.</w:t>
      </w:r>
    </w:p>
    <w:p w:rsidR="00000000" w:rsidRDefault="005462DD">
      <w:pPr>
        <w:pStyle w:val="pj"/>
      </w:pPr>
      <w:r>
        <w:rPr>
          <w:rStyle w:val="s0"/>
        </w:rPr>
        <w:t> </w:t>
      </w:r>
    </w:p>
    <w:p w:rsidR="00000000" w:rsidRDefault="005462DD">
      <w:pPr>
        <w:pStyle w:val="pj"/>
        <w:ind w:left="1200" w:hanging="800"/>
      </w:pPr>
      <w:bookmarkStart w:id="13" w:name="SUB90000"/>
      <w:bookmarkEnd w:id="13"/>
      <w:r>
        <w:rPr>
          <w:rStyle w:val="s1"/>
        </w:rPr>
        <w:t>С</w:t>
      </w:r>
      <w:r>
        <w:rPr>
          <w:rStyle w:val="s1"/>
        </w:rPr>
        <w:t>татья 9. Основы взаимодействия уполномоченного органа и организации, осуществляющей обязательное гарантирование депозитов</w:t>
      </w:r>
    </w:p>
    <w:p w:rsidR="00000000" w:rsidRDefault="005462DD">
      <w:pPr>
        <w:pStyle w:val="pj"/>
      </w:pPr>
      <w:r>
        <w:rPr>
          <w:rStyle w:val="s0"/>
        </w:rPr>
        <w:t>1. Уполномоченный орган и организация, осуществляющая обязательное гарантирование депозитов, координируют свою деятельность, согласовы</w:t>
      </w:r>
      <w:r>
        <w:rPr>
          <w:rStyle w:val="s0"/>
        </w:rPr>
        <w:t>вают принимаемые документы и информируют друг друга о проводимых мероприятиях по обязательному гарантированию депозитов.</w:t>
      </w:r>
    </w:p>
    <w:p w:rsidR="00000000" w:rsidRDefault="005462DD">
      <w:pPr>
        <w:pStyle w:val="pji"/>
      </w:pPr>
      <w:r>
        <w:rPr>
          <w:rStyle w:val="s3"/>
        </w:rPr>
        <w:t xml:space="preserve">Пункт 2 изложен в редакции </w:t>
      </w:r>
      <w:hyperlink r:id="rId149" w:anchor="sub_id=409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03.07.19 г. № 262-VI (в</w:t>
      </w:r>
      <w:r>
        <w:rPr>
          <w:rStyle w:val="s3"/>
        </w:rPr>
        <w:t>ведено в действие с 1 января 2020 г.) (</w:t>
      </w:r>
      <w:hyperlink r:id="rId150" w:anchor="sub_id=9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2. В целях надлежащего и своевременного выполнения своих функций организация, осуществляющая обязательное гарантирование депози</w:t>
      </w:r>
      <w:r>
        <w:rPr>
          <w:rStyle w:val="s0"/>
        </w:rPr>
        <w:t>тов, запрашивает у уполномоченного органа информацию, необходимую для обеспечения функционирования системы обязательного гарантирования депозитов, в том числе сведения, составляющие банковскую и иную охраняемую законом тайну, и предоставляет в уполномоченн</w:t>
      </w:r>
      <w:r>
        <w:rPr>
          <w:rStyle w:val="s0"/>
        </w:rPr>
        <w:t>ый орган по его запросу информацию, необходимую для обеспечения функционирования системы обязательного гарантирования депозитов. При этом сведения, полученные организацией, осуществляющей обязательное гарантирование депозитов, не подлежат разглашению.</w:t>
      </w:r>
    </w:p>
    <w:p w:rsidR="00000000" w:rsidRDefault="005462DD">
      <w:pPr>
        <w:pStyle w:val="pj"/>
      </w:pPr>
      <w:r>
        <w:rPr>
          <w:rStyle w:val="s0"/>
        </w:rPr>
        <w:t>3, 4</w:t>
      </w:r>
      <w:r>
        <w:rPr>
          <w:rStyle w:val="s0"/>
        </w:rPr>
        <w:t xml:space="preserve">. Исключены в соответствии с </w:t>
      </w:r>
      <w:hyperlink r:id="rId151" w:anchor="sub_id=409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03.07.19 г. № 262-VI </w:t>
      </w:r>
      <w:r>
        <w:rPr>
          <w:rStyle w:val="s3"/>
        </w:rPr>
        <w:t>(введено в действие с 1 января 2020 г.) (</w:t>
      </w:r>
      <w:hyperlink r:id="rId152" w:anchor="sub_id=90300" w:history="1">
        <w:r>
          <w:rPr>
            <w:rStyle w:val="a4"/>
            <w:i/>
            <w:iCs/>
          </w:rPr>
          <w:t>см. с</w:t>
        </w:r>
        <w:r>
          <w:rPr>
            <w:rStyle w:val="a4"/>
            <w:i/>
            <w:iCs/>
          </w:rPr>
          <w:t>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t> </w:t>
      </w:r>
    </w:p>
    <w:p w:rsidR="00000000" w:rsidRDefault="005462DD">
      <w:pPr>
        <w:pStyle w:val="pj"/>
      </w:pPr>
      <w:r>
        <w:t> </w:t>
      </w:r>
    </w:p>
    <w:p w:rsidR="00000000" w:rsidRDefault="005462DD">
      <w:pPr>
        <w:pStyle w:val="pji"/>
      </w:pPr>
      <w:bookmarkStart w:id="14" w:name="SUB100000"/>
      <w:bookmarkEnd w:id="14"/>
      <w:r>
        <w:rPr>
          <w:rStyle w:val="s3"/>
        </w:rPr>
        <w:t xml:space="preserve">Заголовок главы 3 изложен в редакции </w:t>
      </w:r>
      <w:hyperlink r:id="rId153" w:anchor="sub_id=490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02.01.21 г. № 399-VI (введено в действие с 16 декабря 2020 г.) (</w:t>
      </w:r>
      <w:hyperlink r:id="rId154" w:anchor="sub_id=1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c"/>
      </w:pPr>
      <w:r>
        <w:rPr>
          <w:rStyle w:val="s1"/>
        </w:rPr>
        <w:t>Глава 3. Порядок участия в системе обязательного гарантирования депозитов</w:t>
      </w:r>
    </w:p>
    <w:p w:rsidR="00000000" w:rsidRDefault="005462DD">
      <w:pPr>
        <w:pStyle w:val="pc"/>
      </w:pPr>
      <w:r>
        <w:rPr>
          <w:rStyle w:val="s1"/>
        </w:rPr>
        <w:t> </w:t>
      </w:r>
    </w:p>
    <w:p w:rsidR="00000000" w:rsidRDefault="005462DD">
      <w:pPr>
        <w:pStyle w:val="pji"/>
      </w:pPr>
      <w:r>
        <w:rPr>
          <w:rStyle w:val="s3"/>
        </w:rPr>
        <w:t>Заголовок статьи 10</w:t>
      </w:r>
      <w:r>
        <w:rPr>
          <w:rStyle w:val="s3"/>
        </w:rPr>
        <w:t xml:space="preserve"> изложен в редакции </w:t>
      </w:r>
      <w:hyperlink r:id="rId155" w:anchor="sub_id=491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(введено в действие с 16 декабря 2020 г.) (</w:t>
      </w:r>
      <w:hyperlink r:id="rId156" w:anchor="sub_id=100000" w:history="1">
        <w:r>
          <w:rPr>
            <w:rStyle w:val="a4"/>
            <w:i/>
            <w:iCs/>
          </w:rPr>
          <w:t>см. стар. р</w:t>
        </w:r>
        <w:r>
          <w:rPr>
            <w:rStyle w:val="a4"/>
            <w:i/>
            <w:iCs/>
          </w:rPr>
          <w:t>ед.</w:t>
        </w:r>
      </w:hyperlink>
      <w:r>
        <w:rPr>
          <w:rStyle w:val="s3"/>
        </w:rPr>
        <w:t>)</w:t>
      </w:r>
    </w:p>
    <w:p w:rsidR="00000000" w:rsidRDefault="005462DD">
      <w:pPr>
        <w:pStyle w:val="pj"/>
        <w:ind w:left="1200" w:hanging="800"/>
      </w:pPr>
      <w:r>
        <w:rPr>
          <w:rStyle w:val="s1"/>
        </w:rPr>
        <w:t>Статья 10. Вступление в систему обязательного гарантирования депозитов</w:t>
      </w:r>
    </w:p>
    <w:p w:rsidR="00000000" w:rsidRDefault="005462DD">
      <w:pPr>
        <w:pStyle w:val="pj"/>
      </w:pPr>
      <w:r>
        <w:rPr>
          <w:rStyle w:val="s0"/>
        </w:rPr>
        <w:t xml:space="preserve">1. Исключен в соответствии с </w:t>
      </w:r>
      <w:hyperlink r:id="rId157" w:anchor="sub_id=1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22.11.24 г. № 138-VIII </w:t>
      </w:r>
      <w:r>
        <w:rPr>
          <w:rStyle w:val="s3"/>
        </w:rPr>
        <w:t>(введен в действие с 4 декабря 2024 г.) (</w:t>
      </w:r>
      <w:hyperlink r:id="rId158" w:anchor="sub_id=1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i"/>
      </w:pPr>
      <w:r>
        <w:rPr>
          <w:rStyle w:val="s3"/>
        </w:rPr>
        <w:t xml:space="preserve">Пункт 2 изложен в редакции </w:t>
      </w:r>
      <w:hyperlink r:id="rId159" w:anchor="sub_id=491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(введено в действие с 16 декабря </w:t>
      </w:r>
      <w:r>
        <w:rPr>
          <w:rStyle w:val="s3"/>
        </w:rPr>
        <w:t>2020 г.) (</w:t>
      </w:r>
      <w:hyperlink r:id="rId160" w:anchor="sub_id=10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1" w:anchor="sub_id=1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22.11.24 г. № 138-VIII (введен в действие с 4 декабря 2024 г.) (</w:t>
      </w:r>
      <w:hyperlink r:id="rId162" w:anchor="sub_id=10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3" w:anchor="sub_id=351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164" w:anchor="sub_id=10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t>2. Для вступления в систему обязательного гарантирования депозитов банк (филиал банка - нерезидента Республики Казахстан) в день получения банковской лицензии на прием депозитов, открыти</w:t>
      </w:r>
      <w:r>
        <w:t>е и ведение банковских счетов физических лиц обязан присоединиться к договору присоединения путем представления организации, осуществляющей обязательное гарантирование депозитов, заявления, составленного по форме, установленной нормативными правовыми актам</w:t>
      </w:r>
      <w:r>
        <w:t>и уполномоченного органа, а также сведений о банковской лицензии на прием депозитов, открытие и ведение банковских счетов физических лиц.</w:t>
      </w:r>
    </w:p>
    <w:p w:rsidR="00000000" w:rsidRDefault="005462DD">
      <w:pPr>
        <w:pStyle w:val="pji"/>
      </w:pPr>
      <w:r>
        <w:rPr>
          <w:rStyle w:val="s3"/>
        </w:rPr>
        <w:t xml:space="preserve">Пункт 3 изложен в редакции </w:t>
      </w:r>
      <w:hyperlink r:id="rId165" w:anchor="sub_id=491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02.01.21 г. № 399-VI (введено в действие с 16 декабря 2020 г.) (</w:t>
      </w:r>
      <w:hyperlink r:id="rId166" w:anchor="sub_id=10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7" w:anchor="sub_id=351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16.01.26</w:t>
      </w:r>
      <w:r>
        <w:rPr>
          <w:rStyle w:val="s3"/>
        </w:rPr>
        <w:t xml:space="preserve"> г. № 259-VIII (введен в действие с 19 марта 2026 г.) (</w:t>
      </w:r>
      <w:hyperlink r:id="rId168" w:anchor="sub_id=10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t>3. Уполномоченный орган рассматривает вопрос о лишении банка (филиала банка - нерезидента Республики Казахстан</w:t>
      </w:r>
      <w:r>
        <w:t>), не представившего заявления о присоединении к договору присоединения, банковской лицензии на прием депозитов, открытие и ведение банковских счетов физических лиц в соответствии с требованиями банковского законодательства Республики Казахстан.</w:t>
      </w:r>
    </w:p>
    <w:p w:rsidR="00000000" w:rsidRDefault="005462DD">
      <w:pPr>
        <w:pStyle w:val="pji"/>
      </w:pPr>
      <w:r>
        <w:rPr>
          <w:rStyle w:val="s3"/>
        </w:rPr>
        <w:t>Пункт 4 из</w:t>
      </w:r>
      <w:r>
        <w:rPr>
          <w:rStyle w:val="s3"/>
        </w:rPr>
        <w:t xml:space="preserve">ложен в редакции </w:t>
      </w:r>
      <w:hyperlink r:id="rId169" w:anchor="sub_id=491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(введено в действие с 16 декабря 2020 г.) (</w:t>
      </w:r>
      <w:hyperlink r:id="rId170" w:anchor="sub_id=10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1" w:anchor="sub_id=1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22.11.24 г. № 138-VIII (введен в действие с 4 декабря 2024 г.) (</w:t>
      </w:r>
      <w:hyperlink r:id="rId172" w:anchor="sub_id=10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t>4. Организация</w:t>
      </w:r>
      <w:r>
        <w:t xml:space="preserve">, осуществляющая обязательное гарантирование депозитов, в течение двух рабочих дней со дня получения от банка (филиала банка - нерезидента Республики Казахстан) заявления о его присоединении к договору присоединения вносит информацию о нем в реестр банков </w:t>
      </w:r>
      <w:r>
        <w:t>- участников системы обязательного гарантирования депозитов и в письменной форме уведомляет банк (филиал банка - нерезидента Республики Казахстан) о его вступлении в систему обязательного гарантирования депозитов.</w:t>
      </w:r>
    </w:p>
    <w:p w:rsidR="00000000" w:rsidRDefault="005462DD">
      <w:pPr>
        <w:pStyle w:val="pji"/>
      </w:pPr>
      <w:r>
        <w:rPr>
          <w:rStyle w:val="s3"/>
        </w:rPr>
        <w:t xml:space="preserve">Пункт 5 изложен в редакции </w:t>
      </w:r>
      <w:hyperlink r:id="rId173" w:anchor="sub_id=491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(введено в действие с 16 декабря 2020 г.) (</w:t>
      </w:r>
      <w:hyperlink r:id="rId174" w:anchor="sub_id=10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5. Банк (филиал банка-нерезиде</w:t>
      </w:r>
      <w:r>
        <w:rPr>
          <w:rStyle w:val="s0"/>
        </w:rPr>
        <w:t>нта Республики Казахстан) становится участником системы обязательного гарантирования депозитов со дня внесения информации в реестр банков-участников системы обязательного гарантирования депозитов.</w:t>
      </w:r>
    </w:p>
    <w:p w:rsidR="00000000" w:rsidRDefault="005462DD">
      <w:pPr>
        <w:pStyle w:val="pj"/>
      </w:pPr>
      <w:r>
        <w:rPr>
          <w:rStyle w:val="s0"/>
        </w:rPr>
        <w:t xml:space="preserve">6. Исключен в соответствии с </w:t>
      </w:r>
      <w:hyperlink r:id="rId175" w:anchor="sub_id=1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22.11.24 г. № 138-VIII </w:t>
      </w:r>
      <w:r>
        <w:rPr>
          <w:rStyle w:val="s3"/>
        </w:rPr>
        <w:t>(введен в действие с 4 декабря 2024 г.) (</w:t>
      </w:r>
      <w:hyperlink r:id="rId176" w:anchor="sub_id=10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i"/>
      </w:pPr>
      <w:r>
        <w:rPr>
          <w:rStyle w:val="s3"/>
        </w:rPr>
        <w:t xml:space="preserve">Пункт 7 изложен в редакции </w:t>
      </w:r>
      <w:hyperlink r:id="rId177" w:anchor="sub_id=331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24.11.15 г. № 422-V (</w:t>
      </w:r>
      <w:hyperlink r:id="rId178" w:anchor="sub_id=10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7. </w:t>
      </w:r>
      <w:hyperlink r:id="rId179" w:tgtFrame="_blank" w:history="1">
        <w:r>
          <w:rPr>
            <w:rStyle w:val="a4"/>
          </w:rPr>
          <w:t>Реестр банков-участников</w:t>
        </w:r>
      </w:hyperlink>
      <w:r>
        <w:rPr>
          <w:rStyle w:val="s0"/>
        </w:rPr>
        <w:t xml:space="preserve"> системы обязательного гарантирова</w:t>
      </w:r>
      <w:r>
        <w:rPr>
          <w:rStyle w:val="s0"/>
        </w:rPr>
        <w:t>ния депозитов размещается на интернет-ресурсе организации, осуществляющей обязательное гарантирование депозитов.</w:t>
      </w:r>
    </w:p>
    <w:p w:rsidR="00000000" w:rsidRDefault="005462DD">
      <w:pPr>
        <w:pStyle w:val="pj"/>
      </w:pPr>
      <w:r>
        <w:rPr>
          <w:rStyle w:val="s0"/>
        </w:rPr>
        <w:t> </w:t>
      </w:r>
    </w:p>
    <w:p w:rsidR="00000000" w:rsidRDefault="005462DD">
      <w:pPr>
        <w:pStyle w:val="pj"/>
        <w:ind w:left="1200" w:hanging="800"/>
      </w:pPr>
      <w:bookmarkStart w:id="15" w:name="SUB110000"/>
      <w:bookmarkEnd w:id="15"/>
      <w:r>
        <w:rPr>
          <w:rStyle w:val="s1"/>
        </w:rPr>
        <w:t>Статья 11. Договор присоединения</w:t>
      </w:r>
    </w:p>
    <w:p w:rsidR="00000000" w:rsidRDefault="005462DD">
      <w:pPr>
        <w:pStyle w:val="pji"/>
      </w:pPr>
      <w:r>
        <w:rPr>
          <w:rStyle w:val="s3"/>
        </w:rPr>
        <w:t xml:space="preserve">Пункт 1 изложен в редакции </w:t>
      </w:r>
      <w:hyperlink r:id="rId180" w:anchor="sub_id=491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</w:t>
      </w:r>
      <w:r>
        <w:rPr>
          <w:rStyle w:val="s3"/>
        </w:rPr>
        <w:t>К от 02.01.21 г. № 399-VI (введено в действие с 16 декабря 2020 г.) (</w:t>
      </w:r>
      <w:hyperlink r:id="rId181" w:anchor="sub_id=1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1. Присоединение банка (филиала банка-нерезидента Республики Казахстан) к </w:t>
      </w:r>
      <w:hyperlink r:id="rId182" w:history="1">
        <w:r>
          <w:rPr>
            <w:rStyle w:val="a4"/>
          </w:rPr>
          <w:t>договору присоединения</w:t>
        </w:r>
      </w:hyperlink>
      <w:r>
        <w:rPr>
          <w:rStyle w:val="s0"/>
        </w:rPr>
        <w:t xml:space="preserve"> является обязательным условием его участия в системе обязательного гарантирования депозитов.</w:t>
      </w:r>
    </w:p>
    <w:p w:rsidR="00000000" w:rsidRDefault="005462DD">
      <w:pPr>
        <w:pStyle w:val="pji"/>
      </w:pPr>
      <w:r>
        <w:rPr>
          <w:rStyle w:val="s3"/>
        </w:rPr>
        <w:t xml:space="preserve">См.: </w:t>
      </w:r>
      <w:hyperlink r:id="rId183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Агентства Республики Казахстан по регу</w:t>
      </w:r>
      <w:r>
        <w:rPr>
          <w:rStyle w:val="s3"/>
        </w:rPr>
        <w:t>лированию и надзору финансового рынка и финансовых организаций от 28 июля 2009 года № 04-03-08/3238/15086</w:t>
      </w:r>
    </w:p>
    <w:p w:rsidR="00000000" w:rsidRDefault="005462DD">
      <w:pPr>
        <w:pStyle w:val="pj"/>
      </w:pPr>
      <w:r>
        <w:rPr>
          <w:rStyle w:val="s0"/>
        </w:rPr>
        <w:t>2. Договор присоединения должен содержать:</w:t>
      </w:r>
    </w:p>
    <w:p w:rsidR="00000000" w:rsidRDefault="005462DD">
      <w:pPr>
        <w:pStyle w:val="pj"/>
      </w:pPr>
      <w:r>
        <w:rPr>
          <w:rStyle w:val="s0"/>
        </w:rPr>
        <w:t xml:space="preserve">1) полное наименование организации, осуществляющей обязательное гарантирование депозитов, сведения о месте </w:t>
      </w:r>
      <w:r>
        <w:rPr>
          <w:rStyle w:val="s0"/>
        </w:rPr>
        <w:t>ее нахождения и банковских реквизитах;</w:t>
      </w:r>
    </w:p>
    <w:p w:rsidR="00000000" w:rsidRDefault="005462DD">
      <w:pPr>
        <w:pStyle w:val="pji"/>
      </w:pPr>
      <w:r>
        <w:rPr>
          <w:rStyle w:val="s3"/>
        </w:rPr>
        <w:t xml:space="preserve">Подпункт 2 изложен в редакции </w:t>
      </w:r>
      <w:hyperlink r:id="rId184" w:anchor="sub_id=401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03.07.19 г. № 262-VI (введено в действие с 1 января 2020 г.) (</w:t>
      </w:r>
      <w:hyperlink r:id="rId185" w:anchor="sub_id=1102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2) предмет договора;</w:t>
      </w:r>
    </w:p>
    <w:p w:rsidR="00000000" w:rsidRDefault="005462DD">
      <w:pPr>
        <w:pStyle w:val="pj"/>
      </w:pPr>
      <w:r>
        <w:rPr>
          <w:rStyle w:val="s0"/>
        </w:rPr>
        <w:t>3) права и обязанности сторон;</w:t>
      </w:r>
    </w:p>
    <w:p w:rsidR="00000000" w:rsidRDefault="005462DD">
      <w:pPr>
        <w:pStyle w:val="pj"/>
      </w:pPr>
      <w:r>
        <w:rPr>
          <w:rStyle w:val="s0"/>
        </w:rPr>
        <w:t>4) порядок уплаты взносов;</w:t>
      </w:r>
    </w:p>
    <w:p w:rsidR="00000000" w:rsidRDefault="005462DD">
      <w:pPr>
        <w:pStyle w:val="pji"/>
      </w:pPr>
      <w:r>
        <w:rPr>
          <w:rStyle w:val="s3"/>
        </w:rPr>
        <w:t xml:space="preserve">Подпункт 5 изложен в редакции </w:t>
      </w:r>
      <w:hyperlink r:id="rId186" w:anchor="sub_id=401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03.07.19 </w:t>
      </w:r>
      <w:r>
        <w:rPr>
          <w:rStyle w:val="s3"/>
        </w:rPr>
        <w:t>г. № 262-VI (введено в действие с 1 января 2020 г.) (</w:t>
      </w:r>
      <w:hyperlink r:id="rId187" w:anchor="sub_id=1102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5) порядок, условия и сроки представления банком-участником сведений, необходимых организации, осуществляющей обязательное гарантирование депозитов, для выполнения своих задач и функций, в том числе сведений, составляющих банковскую и иную охраняемую закон</w:t>
      </w:r>
      <w:r>
        <w:rPr>
          <w:rStyle w:val="s0"/>
        </w:rPr>
        <w:t>ом тайну, а также порядок их хранения организацией, осуществляющей обязательное гарантирование депозитов;</w:t>
      </w:r>
    </w:p>
    <w:p w:rsidR="00000000" w:rsidRDefault="005462DD">
      <w:pPr>
        <w:pStyle w:val="pji"/>
      </w:pPr>
      <w:r>
        <w:rPr>
          <w:rStyle w:val="s3"/>
        </w:rPr>
        <w:t xml:space="preserve">Пункт дополнен подпунктом 5-1 в соответствии с </w:t>
      </w:r>
      <w:hyperlink r:id="rId188" w:anchor="sub_id=401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</w:t>
      </w:r>
      <w:r>
        <w:rPr>
          <w:rStyle w:val="s3"/>
        </w:rPr>
        <w:t>2-VI (введено в действие с 1 января 2020 г.)</w:t>
      </w:r>
    </w:p>
    <w:p w:rsidR="00000000" w:rsidRDefault="005462DD">
      <w:pPr>
        <w:pStyle w:val="pj"/>
      </w:pPr>
      <w:r>
        <w:rPr>
          <w:rStyle w:val="s0"/>
        </w:rPr>
        <w:t xml:space="preserve">5-1) </w:t>
      </w:r>
      <w:hyperlink r:id="rId189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проведения организацией, осуществляющей обязательное гарантирование депозитов, мероприятий по установлению соответствия выполнения банками-уча</w:t>
      </w:r>
      <w:r>
        <w:rPr>
          <w:rStyle w:val="s0"/>
        </w:rPr>
        <w:t>стниками требований договора, в том числе по автоматизированному учету обязательств банка-участника по гарантируемым депозитам и сумм гарантийного возмещения, определяемый органом управления организации, осуществляющей обязательное гарантирование депозитов</w:t>
      </w:r>
      <w:r>
        <w:rPr>
          <w:rStyle w:val="s0"/>
        </w:rPr>
        <w:t>;</w:t>
      </w:r>
    </w:p>
    <w:p w:rsidR="00000000" w:rsidRDefault="005462DD">
      <w:pPr>
        <w:pStyle w:val="pji"/>
      </w:pPr>
      <w:r>
        <w:rPr>
          <w:rStyle w:val="s3"/>
        </w:rPr>
        <w:t xml:space="preserve">В подпункт 6 внесены изменения в соответствии с </w:t>
      </w:r>
      <w:hyperlink r:id="rId190" w:anchor="sub_id=401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191" w:anchor="sub_id=1102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92" w:anchor="sub_id=351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193" w:anchor="sub_id=1102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6) порядок расчета банками-участниками своих обязательств по гарантируемым депозитам и суммам, возмещаемым по ним организацией, осуществляющей обязательное гарантирование депозитов, в случае лишения банка-участника </w:t>
      </w:r>
      <w:r>
        <w:t>банковской лицензии н</w:t>
      </w:r>
      <w:r>
        <w:t>а осуществление всех видов</w:t>
      </w:r>
      <w:r>
        <w:rPr>
          <w:rStyle w:val="s0"/>
        </w:rPr>
        <w:t xml:space="preserve"> операций;</w:t>
      </w:r>
    </w:p>
    <w:p w:rsidR="00000000" w:rsidRDefault="005462DD">
      <w:pPr>
        <w:pStyle w:val="pj"/>
      </w:pPr>
      <w:r>
        <w:rPr>
          <w:rStyle w:val="s0"/>
        </w:rPr>
        <w:t>7) условия прекращения договора;</w:t>
      </w:r>
    </w:p>
    <w:p w:rsidR="00000000" w:rsidRDefault="005462DD">
      <w:pPr>
        <w:pStyle w:val="pji"/>
      </w:pPr>
      <w:r>
        <w:rPr>
          <w:rStyle w:val="s3"/>
        </w:rPr>
        <w:t xml:space="preserve">Подпункт 8 изложен в редакции </w:t>
      </w:r>
      <w:hyperlink r:id="rId194" w:anchor="sub_id=351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195" w:anchor="sub_id=11020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t>8) условия об ответственности сторон за нарушение договора, включая право организации, осуществляющей обязательное гарантирование депозитов, предъявлять в Национальный Банк</w:t>
      </w:r>
      <w:r>
        <w:t xml:space="preserve"> Республики Казахстан платежные требования на списание сумм, не уплаченных полностью или частично взносов, а также неустойки за неисполнение банком-участником своих обязательств по уплате взносов путем прямого дебетования банковского счета банка-участника,</w:t>
      </w:r>
      <w:r>
        <w:t xml:space="preserve"> открытого в Национальном Банке Республики Казахстан;</w:t>
      </w:r>
    </w:p>
    <w:p w:rsidR="00000000" w:rsidRDefault="005462DD">
      <w:pPr>
        <w:pStyle w:val="pji"/>
      </w:pPr>
      <w:r>
        <w:rPr>
          <w:rStyle w:val="s3"/>
        </w:rPr>
        <w:t xml:space="preserve">Пункт дополнен подпунктом 9 в соответствии с </w:t>
      </w:r>
      <w:hyperlink r:id="rId196" w:anchor="sub_id=401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(введено в действие с 1 января 2020 г.); внесены </w:t>
      </w:r>
      <w:r>
        <w:rPr>
          <w:rStyle w:val="s3"/>
        </w:rPr>
        <w:t xml:space="preserve">изменения в соответствии с </w:t>
      </w:r>
      <w:hyperlink r:id="rId197" w:anchor="sub_id=351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198" w:anchor="sub_id=110209" w:history="1">
        <w:r>
          <w:rPr>
            <w:rStyle w:val="a4"/>
            <w:i/>
            <w:iCs/>
          </w:rPr>
          <w:t xml:space="preserve">см. </w:t>
        </w:r>
        <w:r>
          <w:rPr>
            <w:rStyle w:val="a4"/>
            <w:i/>
            <w:iCs/>
          </w:rPr>
          <w:t>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9) порядок и условия возврата суммы гарантийного возмещения, выплаченного организацией, осуществляющей обязательное гарантирование депозитов, в случае отмены решения уполномоченного органа о лишении банка-участника </w:t>
      </w:r>
      <w:r>
        <w:t>банковской лицензии на осуществление всех видов</w:t>
      </w:r>
      <w:r>
        <w:rPr>
          <w:rStyle w:val="s0"/>
        </w:rPr>
        <w:t xml:space="preserve"> операций;</w:t>
      </w:r>
    </w:p>
    <w:p w:rsidR="00000000" w:rsidRDefault="005462DD">
      <w:pPr>
        <w:pStyle w:val="pji"/>
      </w:pPr>
      <w:r>
        <w:rPr>
          <w:rStyle w:val="s3"/>
        </w:rPr>
        <w:t xml:space="preserve">Пункт дополнен подпунктом 10 в соответствии с </w:t>
      </w:r>
      <w:hyperlink r:id="rId199" w:anchor="sub_id=49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 (введены в действие с 1 мая 2021 г.); внесены</w:t>
      </w:r>
      <w:r>
        <w:rPr>
          <w:rStyle w:val="s3"/>
        </w:rPr>
        <w:t xml:space="preserve"> изменения в соответствии с </w:t>
      </w:r>
      <w:hyperlink r:id="rId200" w:anchor="sub_id=1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22.11.24 г. № 138-VIII (введен в действие с 4 декабря 2024 г.) (</w:t>
      </w:r>
      <w:hyperlink r:id="rId201" w:anchor="sub_id=110210" w:history="1">
        <w:r>
          <w:rPr>
            <w:rStyle w:val="a4"/>
            <w:i/>
            <w:iCs/>
          </w:rPr>
          <w:t xml:space="preserve">см. </w:t>
        </w:r>
        <w:r>
          <w:rPr>
            <w:rStyle w:val="a4"/>
            <w:i/>
            <w:iCs/>
          </w:rPr>
          <w:t>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10) обязанность банка-участника в течение пяти рабочих дней со дня </w:t>
      </w:r>
      <w:r>
        <w:t>включения в реестр банков - участников системы обязательного гарантирования депозитов</w:t>
      </w:r>
      <w:r>
        <w:rPr>
          <w:rStyle w:val="s0"/>
        </w:rPr>
        <w:t xml:space="preserve"> заключить с организацией, осуществляющей обязательное </w:t>
      </w:r>
      <w:r>
        <w:t>гарантирование</w:t>
      </w:r>
      <w:r>
        <w:rPr>
          <w:rStyle w:val="s0"/>
        </w:rPr>
        <w:t xml:space="preserve"> депозитов, соглашение,</w:t>
      </w:r>
      <w:r>
        <w:rPr>
          <w:rStyle w:val="s0"/>
        </w:rPr>
        <w:t xml:space="preserve"> определяющее условия и порядок подключения и доступа к электронному порталу выплат.</w:t>
      </w:r>
    </w:p>
    <w:p w:rsidR="00000000" w:rsidRDefault="005462DD">
      <w:pPr>
        <w:pStyle w:val="pj"/>
      </w:pPr>
      <w:r>
        <w:rPr>
          <w:rStyle w:val="s0"/>
        </w:rPr>
        <w:t>3. Договор присоединения вступает в силу с момента внесения информации в реестр банков-участников системы обязательного гарантирования депозитов и прекращается в случае ис</w:t>
      </w:r>
      <w:r>
        <w:rPr>
          <w:rStyle w:val="s0"/>
        </w:rPr>
        <w:t>ключения банка-участника из системы обязательного гарантирования депозитов.</w:t>
      </w:r>
    </w:p>
    <w:p w:rsidR="00000000" w:rsidRDefault="005462DD">
      <w:pPr>
        <w:pStyle w:val="pj"/>
      </w:pPr>
      <w:r>
        <w:rPr>
          <w:rStyle w:val="s0"/>
        </w:rPr>
        <w:t> </w:t>
      </w:r>
    </w:p>
    <w:p w:rsidR="00000000" w:rsidRDefault="005462DD">
      <w:pPr>
        <w:pStyle w:val="pj"/>
        <w:ind w:left="1200" w:hanging="800"/>
      </w:pPr>
      <w:bookmarkStart w:id="16" w:name="SUB120000"/>
      <w:bookmarkEnd w:id="16"/>
      <w:r>
        <w:rPr>
          <w:rStyle w:val="s1"/>
        </w:rPr>
        <w:t>Статья 12. Виды и порядок уплаты взносов банков-участников</w:t>
      </w:r>
    </w:p>
    <w:p w:rsidR="00000000" w:rsidRDefault="005462DD">
      <w:pPr>
        <w:pStyle w:val="pj"/>
      </w:pPr>
      <w:r>
        <w:rPr>
          <w:rStyle w:val="s0"/>
        </w:rPr>
        <w:t>1. Банк-участник обязан в соответствии с настоящим Законом и договором присоединения уплачивать организации, осуществляющей обязательное гарантирование депозитов, следующие взносы:</w:t>
      </w:r>
    </w:p>
    <w:p w:rsidR="00000000" w:rsidRDefault="005462DD">
      <w:pPr>
        <w:pStyle w:val="pj"/>
      </w:pPr>
      <w:r>
        <w:rPr>
          <w:rStyle w:val="s0"/>
        </w:rPr>
        <w:t>1) обязательные календарные взносы - ежеквартальные платежи банков-участник</w:t>
      </w:r>
      <w:r>
        <w:rPr>
          <w:rStyle w:val="s0"/>
        </w:rPr>
        <w:t>ов;</w:t>
      </w:r>
    </w:p>
    <w:p w:rsidR="00000000" w:rsidRDefault="005462DD">
      <w:pPr>
        <w:pStyle w:val="pji"/>
      </w:pPr>
      <w:r>
        <w:rPr>
          <w:rStyle w:val="s3"/>
        </w:rPr>
        <w:t xml:space="preserve">Подпункт 2 изложен в редакции </w:t>
      </w:r>
      <w:hyperlink r:id="rId202" w:anchor="sub_id=1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22.11.24 г. № 138-VIII (введен в действие с 4 декабря 2024 г.) (</w:t>
      </w:r>
      <w:hyperlink r:id="rId203" w:anchor="sub_id=1201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t>2) дополнительные взносы - разовые платежи банков-участников, уплачиваемые в случае недостаточности средств специального резерва и собственных активов организации, осуществляющей обязательное гарантирование депозитов, используемых в порядк</w:t>
      </w:r>
      <w:r>
        <w:t xml:space="preserve">е, предусмотренном </w:t>
      </w:r>
      <w:hyperlink w:anchor="sub220400" w:history="1">
        <w:r>
          <w:rPr>
            <w:rStyle w:val="a4"/>
          </w:rPr>
          <w:t>пунктом 4 статьи 22</w:t>
        </w:r>
      </w:hyperlink>
      <w:r>
        <w:t xml:space="preserve"> настоящего Закона, для выплаты гарантийного возмещения;</w:t>
      </w:r>
    </w:p>
    <w:p w:rsidR="00000000" w:rsidRDefault="005462DD">
      <w:pPr>
        <w:pStyle w:val="pj"/>
      </w:pPr>
      <w:r>
        <w:rPr>
          <w:rStyle w:val="s0"/>
        </w:rPr>
        <w:t>3) чрезвычайные взносы - платежи банков-участников для полного погашения суммы займа, полученной организацией, осуществляющей обя</w:t>
      </w:r>
      <w:r>
        <w:rPr>
          <w:rStyle w:val="s0"/>
        </w:rPr>
        <w:t xml:space="preserve">зательное гарантирование депозитов, в порядке, установленном </w:t>
      </w:r>
      <w:hyperlink w:anchor="sub230000" w:history="1">
        <w:r>
          <w:rPr>
            <w:rStyle w:val="a4"/>
          </w:rPr>
          <w:t>статьей 23</w:t>
        </w:r>
      </w:hyperlink>
      <w:r>
        <w:rPr>
          <w:rStyle w:val="s0"/>
        </w:rPr>
        <w:t xml:space="preserve"> настоящего Закона, и начисленного по нему вознаграждения.</w:t>
      </w:r>
    </w:p>
    <w:p w:rsidR="00000000" w:rsidRDefault="005462DD">
      <w:pPr>
        <w:pStyle w:val="pj"/>
      </w:pPr>
      <w:r>
        <w:rPr>
          <w:rStyle w:val="s0"/>
        </w:rPr>
        <w:t>Выплата чрезвычайных взносов не приостанавливает обязательств банков-участников по уплате обяз</w:t>
      </w:r>
      <w:r>
        <w:rPr>
          <w:rStyle w:val="s0"/>
        </w:rPr>
        <w:t>ательных календарных взносов.</w:t>
      </w:r>
    </w:p>
    <w:p w:rsidR="00000000" w:rsidRDefault="005462DD">
      <w:pPr>
        <w:pStyle w:val="pj"/>
      </w:pPr>
      <w:r>
        <w:rPr>
          <w:rStyle w:val="s0"/>
        </w:rPr>
        <w:t xml:space="preserve">2. </w:t>
      </w:r>
      <w:hyperlink r:id="rId204" w:history="1">
        <w:r>
          <w:rPr>
            <w:rStyle w:val="a4"/>
          </w:rPr>
          <w:t>Размер и порядок уплаты взносов</w:t>
        </w:r>
      </w:hyperlink>
      <w:r>
        <w:rPr>
          <w:rStyle w:val="s0"/>
        </w:rPr>
        <w:t xml:space="preserve"> банком-участником определяются органом управления организации, осуществляющей обязательное гарантирование депозитов.</w:t>
      </w:r>
    </w:p>
    <w:p w:rsidR="00000000" w:rsidRDefault="005462DD">
      <w:pPr>
        <w:pStyle w:val="pj"/>
      </w:pPr>
      <w:r>
        <w:rPr>
          <w:rStyle w:val="s0"/>
        </w:rPr>
        <w:t>Размер обязательно</w:t>
      </w:r>
      <w:r>
        <w:rPr>
          <w:rStyle w:val="s0"/>
        </w:rPr>
        <w:t>го календарного взноса банка-участника не должен превышать 0,5 процента от суммы гарантируемых депозитов банка-участника по состоянию на первое число месяца, следующего за отчетным кварталом.</w:t>
      </w:r>
    </w:p>
    <w:p w:rsidR="00000000" w:rsidRDefault="005462DD">
      <w:pPr>
        <w:pStyle w:val="pj"/>
      </w:pPr>
      <w:r>
        <w:rPr>
          <w:rStyle w:val="s0"/>
        </w:rPr>
        <w:t>Размер дополнительного взноса банка-участника не должен превышат</w:t>
      </w:r>
      <w:r>
        <w:rPr>
          <w:rStyle w:val="s0"/>
        </w:rPr>
        <w:t>ь двукратный размер обязательного календарного взноса, уплачиваемого указанным банком-участником организации, осуществляющей обязательное гарантирование депозитов, за предшествующий квартал.</w:t>
      </w:r>
    </w:p>
    <w:p w:rsidR="00000000" w:rsidRDefault="005462DD">
      <w:pPr>
        <w:pStyle w:val="pj"/>
      </w:pPr>
      <w:r>
        <w:rPr>
          <w:rStyle w:val="s0"/>
        </w:rPr>
        <w:t>Годовой размер чрезвычайного взноса банка-участника не должен пре</w:t>
      </w:r>
      <w:r>
        <w:rPr>
          <w:rStyle w:val="s0"/>
        </w:rPr>
        <w:t>вышать годовой размер обязательного календарного взноса, ежеквартально уплачиваемого указанным банком-участником организации, осуществляющей обязательное гарантирование депозитов.</w:t>
      </w:r>
    </w:p>
    <w:p w:rsidR="00000000" w:rsidRDefault="005462DD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205" w:anchor="sub_id=61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12.01.07 г. № 222-III (см. </w:t>
      </w:r>
      <w:hyperlink r:id="rId206" w:anchor="sub_id=20000" w:history="1">
        <w:r>
          <w:rPr>
            <w:rStyle w:val="a4"/>
            <w:i/>
            <w:iCs/>
          </w:rPr>
          <w:t>сроки</w:t>
        </w:r>
      </w:hyperlink>
      <w:r>
        <w:rPr>
          <w:rStyle w:val="s3"/>
        </w:rPr>
        <w:t xml:space="preserve"> введения в действие) (</w:t>
      </w:r>
      <w:hyperlink r:id="rId207" w:anchor="sub_id=1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08" w:anchor="sub_id=401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03.07.19 г. № 262-VI (введено в действие с 1 января 2020 г.</w:t>
      </w:r>
      <w:r>
        <w:rPr>
          <w:rStyle w:val="s3"/>
        </w:rPr>
        <w:t>) (</w:t>
      </w:r>
      <w:hyperlink r:id="rId209" w:anchor="sub_id=12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10" w:anchor="sub_id=351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16.01.26 г. № 259-VIII (введен в действ</w:t>
      </w:r>
      <w:r>
        <w:rPr>
          <w:rStyle w:val="s3"/>
        </w:rPr>
        <w:t>ие с 19 марта 2026 г.) (</w:t>
      </w:r>
      <w:hyperlink r:id="rId211" w:anchor="sub_id=12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3. С даты лишения банка-участника </w:t>
      </w:r>
      <w:r>
        <w:t>банковской лицензии на осуществление всех видов</w:t>
      </w:r>
      <w:r>
        <w:rPr>
          <w:rStyle w:val="s0"/>
        </w:rPr>
        <w:t xml:space="preserve"> операций обязательства банка-участника по уплате взносов пр</w:t>
      </w:r>
      <w:r>
        <w:rPr>
          <w:rStyle w:val="s0"/>
        </w:rPr>
        <w:t>екращаются.</w:t>
      </w:r>
    </w:p>
    <w:p w:rsidR="00000000" w:rsidRDefault="005462DD">
      <w:pPr>
        <w:pStyle w:val="pj"/>
      </w:pPr>
      <w:r>
        <w:rPr>
          <w:rStyle w:val="s0"/>
        </w:rPr>
        <w:t>4. Взносы, уплаченные банками-участниками в соответствии с договором присоединения, возврату не подлежат.</w:t>
      </w:r>
    </w:p>
    <w:p w:rsidR="00000000" w:rsidRDefault="005462DD">
      <w:pPr>
        <w:pStyle w:val="pj"/>
      </w:pPr>
      <w:r>
        <w:rPr>
          <w:rStyle w:val="s0"/>
        </w:rPr>
        <w:t> </w:t>
      </w:r>
    </w:p>
    <w:p w:rsidR="00000000" w:rsidRDefault="005462DD">
      <w:pPr>
        <w:pStyle w:val="pj"/>
        <w:ind w:left="1200" w:hanging="800"/>
      </w:pPr>
      <w:bookmarkStart w:id="17" w:name="SUB130000"/>
      <w:bookmarkEnd w:id="17"/>
      <w:r>
        <w:rPr>
          <w:rStyle w:val="s1"/>
        </w:rPr>
        <w:t>Статья 13. Права и обязанности банка-участника</w:t>
      </w:r>
    </w:p>
    <w:p w:rsidR="00000000" w:rsidRDefault="005462DD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212" w:anchor="sub_id=491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 (введены в действие с 16 декабря 2020 г.) (</w:t>
      </w:r>
      <w:hyperlink r:id="rId213" w:anchor="sub_id=1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1. Банк-участник вправе:</w:t>
      </w:r>
    </w:p>
    <w:p w:rsidR="00000000" w:rsidRDefault="005462DD">
      <w:pPr>
        <w:pStyle w:val="pji"/>
      </w:pPr>
      <w:r>
        <w:rPr>
          <w:rStyle w:val="s3"/>
        </w:rPr>
        <w:t xml:space="preserve">В подпункт 1 внесены изменения в </w:t>
      </w:r>
      <w:r>
        <w:rPr>
          <w:rStyle w:val="s3"/>
        </w:rPr>
        <w:t xml:space="preserve">соответствии с </w:t>
      </w:r>
      <w:hyperlink r:id="rId214" w:anchor="sub_id=351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215" w:anchor="sub_id=1301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1) получать от организации, осуществляющей обязательное гарантирование депозитов, сведения по </w:t>
      </w:r>
      <w:r>
        <w:t>взносам</w:t>
      </w:r>
      <w:r>
        <w:rPr>
          <w:rStyle w:val="s0"/>
        </w:rPr>
        <w:t xml:space="preserve"> и срокам их уплаты, а также иные сведения по вопросам обязательного гарантирования депозитов, не содержащие информации, составляющей банковскую и иную охр</w:t>
      </w:r>
      <w:r>
        <w:rPr>
          <w:rStyle w:val="s0"/>
        </w:rPr>
        <w:t>аняемую законом тайну;</w:t>
      </w:r>
    </w:p>
    <w:p w:rsidR="00000000" w:rsidRDefault="005462DD">
      <w:pPr>
        <w:pStyle w:val="pj"/>
      </w:pPr>
      <w:r>
        <w:rPr>
          <w:rStyle w:val="s0"/>
        </w:rPr>
        <w:t xml:space="preserve">2) исключен в соответствии с </w:t>
      </w:r>
      <w:hyperlink r:id="rId216" w:anchor="sub_id=491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02.01.21 г. № 399-VI </w:t>
      </w:r>
      <w:r>
        <w:rPr>
          <w:rStyle w:val="s3"/>
        </w:rPr>
        <w:t>(введены в действие с 1 мая 2021 г.) (</w:t>
      </w:r>
      <w:hyperlink r:id="rId217" w:anchor="sub_id=504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3) распространять в средствах массовой информации сведения о своем участии в системе обязательного гарантирования депозитов.</w:t>
      </w:r>
    </w:p>
    <w:p w:rsidR="00000000" w:rsidRDefault="005462DD">
      <w:pPr>
        <w:pStyle w:val="pji"/>
      </w:pPr>
      <w:r>
        <w:rPr>
          <w:rStyle w:val="s3"/>
        </w:rPr>
        <w:t xml:space="preserve">Часть вторая пункта 1 в редакции </w:t>
      </w:r>
      <w:hyperlink r:id="rId218" w:anchor="sub_id=491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(действовала с 16 декабря 2020 г. до 1 мая 2021 г.) (</w:t>
      </w:r>
      <w:hyperlink r:id="rId219" w:anchor="sub_id=1301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2. Банк-участ</w:t>
      </w:r>
      <w:r>
        <w:rPr>
          <w:rStyle w:val="s0"/>
        </w:rPr>
        <w:t>ник обязан:</w:t>
      </w:r>
    </w:p>
    <w:p w:rsidR="00000000" w:rsidRDefault="005462DD">
      <w:pPr>
        <w:pStyle w:val="pj"/>
      </w:pPr>
      <w:r>
        <w:rPr>
          <w:rStyle w:val="s0"/>
        </w:rPr>
        <w:t>1) своевременно и в полном объеме уплачивать взносы в соответствии с настоящим Законом;</w:t>
      </w:r>
    </w:p>
    <w:p w:rsidR="00000000" w:rsidRDefault="005462DD">
      <w:pPr>
        <w:pStyle w:val="pji"/>
      </w:pPr>
      <w:r>
        <w:rPr>
          <w:rStyle w:val="s3"/>
        </w:rPr>
        <w:t xml:space="preserve">Подпункт 2 изложен в редакции </w:t>
      </w:r>
      <w:hyperlink r:id="rId220" w:anchor="sub_id=81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(введены в действие </w:t>
      </w:r>
      <w:r>
        <w:rPr>
          <w:rStyle w:val="s3"/>
        </w:rPr>
        <w:t>с 1 мая 2021 г.) (</w:t>
      </w:r>
      <w:hyperlink r:id="rId221" w:anchor="sub_id=1302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22" w:anchor="sub_id=32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20.04.23 г. № 226-VII (в</w:t>
      </w:r>
      <w:r>
        <w:rPr>
          <w:rStyle w:val="s3"/>
        </w:rPr>
        <w:t>ведены в действие с 1 июля 2023 г.) (</w:t>
      </w:r>
      <w:hyperlink r:id="rId223" w:anchor="sub_id=1302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4" w:anchor="sub_id=141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22.11.24 г. № 138-VIII (введен в действи</w:t>
      </w:r>
      <w:r>
        <w:rPr>
          <w:rStyle w:val="s3"/>
        </w:rPr>
        <w:t>е с 4 декабря 2024 г.) (</w:t>
      </w:r>
      <w:hyperlink r:id="rId225" w:anchor="sub_id=1302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6" w:anchor="sub_id=351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16.01.26 г. № 259-VIII (введен в действие с 19 марта </w:t>
      </w:r>
      <w:r>
        <w:rPr>
          <w:rStyle w:val="s3"/>
        </w:rPr>
        <w:t>2026 г.) (</w:t>
      </w:r>
      <w:hyperlink r:id="rId227" w:anchor="sub_id=1302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2) информировать клиентов о своем участии в системе обязательного гарантирования депозитов, а также при заключении договора банковского счета и (или) догов</w:t>
      </w:r>
      <w:r>
        <w:rPr>
          <w:rStyle w:val="s0"/>
        </w:rPr>
        <w:t xml:space="preserve">ора банковского вклада письменно или способом, предусмотренным договором банковского счета и (или) договором банковского вклада, уведомить их по форме, утвержденной органом управления организации, осуществляющей обязательное гарантирование депозитов, </w:t>
      </w:r>
      <w:r>
        <w:t>о раз</w:t>
      </w:r>
      <w:r>
        <w:t>мерах гарантийного возмещения, сроках и порядке его выплаты</w:t>
      </w:r>
      <w:r>
        <w:rPr>
          <w:rStyle w:val="s0"/>
        </w:rPr>
        <w:t>, предусмотренных настоящим Законом, в том числе о перечислении организацией, осуществляющей обязательное гарантирование депозитов, невостребованной суммы возмещения на индивидуальный пенсионный сч</w:t>
      </w:r>
      <w:r>
        <w:rPr>
          <w:rStyle w:val="s0"/>
        </w:rPr>
        <w:t xml:space="preserve">ет для учета добровольных пенсионных взносов, открытый в порядке, предусмотренном законодательством Республики Казахстан о </w:t>
      </w:r>
      <w:r>
        <w:t>социальной защите</w:t>
      </w:r>
      <w:r>
        <w:rPr>
          <w:rStyle w:val="s0"/>
        </w:rPr>
        <w:t>;</w:t>
      </w:r>
    </w:p>
    <w:p w:rsidR="00000000" w:rsidRDefault="005462DD">
      <w:pPr>
        <w:pStyle w:val="pj"/>
      </w:pPr>
      <w:r>
        <w:rPr>
          <w:rStyle w:val="s0"/>
        </w:rPr>
        <w:t>3) уведомить организацию, осуществляющую обязательное гарантирование депозитов, о возникновении ситуации, влекущей невозможность полного и своевременного исполнения обязательств по возврату гарантируемых депозитов, в течение пяти календарных дней с момента</w:t>
      </w:r>
      <w:r>
        <w:rPr>
          <w:rStyle w:val="s0"/>
        </w:rPr>
        <w:t xml:space="preserve"> возникновения такой ситуации;</w:t>
      </w:r>
    </w:p>
    <w:p w:rsidR="00000000" w:rsidRDefault="005462DD">
      <w:pPr>
        <w:pStyle w:val="pj"/>
      </w:pPr>
      <w:r>
        <w:rPr>
          <w:rStyle w:val="s0"/>
        </w:rPr>
        <w:t>4) представлять организации, осуществляющей обязательное гарантирование депозитов, сведения, подтверждающие правильность расчетов по уплаченным ими взносам;</w:t>
      </w:r>
    </w:p>
    <w:p w:rsidR="00000000" w:rsidRDefault="005462DD">
      <w:pPr>
        <w:pStyle w:val="pji"/>
      </w:pPr>
      <w:bookmarkStart w:id="18" w:name="SUB130205"/>
      <w:bookmarkEnd w:id="18"/>
      <w:r>
        <w:rPr>
          <w:rStyle w:val="s3"/>
        </w:rPr>
        <w:t xml:space="preserve">Подпункт 5 изложен в редакции </w:t>
      </w:r>
      <w:hyperlink r:id="rId228" w:anchor="sub_id=401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03.07.19 г. № 262-VI (введено в действие с 1 января 2020 г.) (</w:t>
      </w:r>
      <w:hyperlink r:id="rId229" w:anchor="sub_id=1302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5) предоставлять по запросу организации, осуществляющей обязательное гарантирование де</w:t>
      </w:r>
      <w:r>
        <w:rPr>
          <w:rStyle w:val="s0"/>
        </w:rPr>
        <w:t>позитов, иную информацию, необходимую для обеспечения функционирования системы обязательного гарантирования депозитов, в том числе сведения, составляющие банковскую и иную охраняемую законом тайну;</w:t>
      </w:r>
    </w:p>
    <w:p w:rsidR="00000000" w:rsidRDefault="005462DD">
      <w:pPr>
        <w:pStyle w:val="pji"/>
      </w:pPr>
      <w:r>
        <w:rPr>
          <w:rStyle w:val="s3"/>
        </w:rPr>
        <w:t xml:space="preserve">Пункт дополнен подпунктом 5-1 в соответствии с </w:t>
      </w:r>
      <w:hyperlink r:id="rId230" w:anchor="sub_id=241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02.07.18 г. № 168-VI (введен в действие с 1 января 2019 г.); изложен в редакции </w:t>
      </w:r>
      <w:hyperlink r:id="rId231" w:anchor="sub_id=491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</w:t>
      </w:r>
      <w:r>
        <w:rPr>
          <w:rStyle w:val="s3"/>
        </w:rPr>
        <w:t>399-VI (введено в действие с 16 декабря 2020 г.) (</w:t>
      </w:r>
      <w:hyperlink r:id="rId232" w:anchor="sub_id=13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 внесены изменения в соответствии с </w:t>
      </w:r>
      <w:hyperlink r:id="rId233" w:anchor="sub_id=1413" w:history="1">
        <w:r>
          <w:rPr>
            <w:rStyle w:val="a4"/>
            <w:i/>
            <w:iCs/>
          </w:rPr>
          <w:t>Закон</w:t>
        </w:r>
        <w:r>
          <w:rPr>
            <w:rStyle w:val="a4"/>
            <w:i/>
            <w:iCs/>
          </w:rPr>
          <w:t>ом</w:t>
        </w:r>
      </w:hyperlink>
      <w:r>
        <w:rPr>
          <w:rStyle w:val="s3"/>
        </w:rPr>
        <w:t xml:space="preserve"> РК от 22.11.24 г. № 138-VIII (введен в действие с 4 декабря 2024 г.) (</w:t>
      </w:r>
      <w:hyperlink r:id="rId234" w:anchor="sub_id=130205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35" w:anchor="sub_id=351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16.01.26 г. № 259-VIII (введен в действие с 1 июля 2026 г.) (</w:t>
      </w:r>
      <w:hyperlink r:id="rId236" w:anchor="sub_id=130205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5-1) </w:t>
      </w:r>
      <w:r>
        <w:rPr>
          <w:rStyle w:val="s40"/>
        </w:rPr>
        <w:t>в случае применения к банку-участнику режима восстановления финансовой устойчивос</w:t>
      </w:r>
      <w:r>
        <w:rPr>
          <w:rStyle w:val="s40"/>
        </w:rPr>
        <w:t>ти или режима урегулирования предоставлять по запросу организации, осуществляющей обязательное гарантирование депозитов, информацию, сведения и документы о своей деятельности, включая сведения об активах и обязательствах банка-участника, в том числе состав</w:t>
      </w:r>
      <w:r>
        <w:rPr>
          <w:rStyle w:val="s40"/>
        </w:rPr>
        <w:t>ляющие банковскую и иную охраняемую законом тайну</w:t>
      </w:r>
      <w:r>
        <w:rPr>
          <w:rStyle w:val="s0"/>
        </w:rPr>
        <w:t>;</w:t>
      </w:r>
    </w:p>
    <w:p w:rsidR="00000000" w:rsidRDefault="005462DD">
      <w:pPr>
        <w:pStyle w:val="pji"/>
      </w:pPr>
      <w:r>
        <w:rPr>
          <w:rStyle w:val="s3"/>
        </w:rPr>
        <w:t xml:space="preserve">Пункт дополнен подпунктом 6 в соответствии с </w:t>
      </w:r>
      <w:hyperlink r:id="rId237" w:anchor="sub_id=331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24.11.15 г. № 422-V</w:t>
      </w:r>
    </w:p>
    <w:p w:rsidR="00000000" w:rsidRDefault="005462DD">
      <w:pPr>
        <w:pStyle w:val="pj"/>
      </w:pPr>
      <w:r>
        <w:rPr>
          <w:rStyle w:val="s0"/>
        </w:rPr>
        <w:t>6) соблюдать условия договора присоединения;</w:t>
      </w:r>
    </w:p>
    <w:p w:rsidR="00000000" w:rsidRDefault="005462DD">
      <w:pPr>
        <w:pStyle w:val="pji"/>
      </w:pPr>
      <w:bookmarkStart w:id="19" w:name="SUB130207"/>
      <w:bookmarkEnd w:id="19"/>
      <w:r>
        <w:rPr>
          <w:rStyle w:val="s3"/>
        </w:rPr>
        <w:t>Пункт до</w:t>
      </w:r>
      <w:r>
        <w:rPr>
          <w:rStyle w:val="s3"/>
        </w:rPr>
        <w:t xml:space="preserve">полнен подпунктом 7 в соответствии с </w:t>
      </w:r>
      <w:hyperlink r:id="rId238" w:anchor="sub_id=401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(введено в действие с 1 января 2020 г.); внесены изменения в соответствии с </w:t>
      </w:r>
      <w:hyperlink r:id="rId239" w:anchor="sub_id=351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240" w:anchor="sub_id=13020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7) в случае отмены решения уполномоченного органа о лишении банка-участника </w:t>
      </w:r>
      <w:r>
        <w:t>банковской лицензии на осуществление всех видов</w:t>
      </w:r>
      <w:r>
        <w:rPr>
          <w:rStyle w:val="s0"/>
        </w:rPr>
        <w:t xml:space="preserve"> операций возвратить сумму гарантийного возмещения, выплаченного организацией, осуществляющей обязательное гарантирование депозитов, </w:t>
      </w:r>
      <w:r>
        <w:rPr>
          <w:rStyle w:val="s0"/>
        </w:rPr>
        <w:t>в порядке, предусмотренном договором присоединения;</w:t>
      </w:r>
    </w:p>
    <w:p w:rsidR="00000000" w:rsidRDefault="005462DD">
      <w:pPr>
        <w:pStyle w:val="pji"/>
      </w:pPr>
      <w:r>
        <w:rPr>
          <w:rStyle w:val="s3"/>
        </w:rPr>
        <w:t xml:space="preserve">Пункт дополнен подпунктом 8 в соответствии с </w:t>
      </w:r>
      <w:hyperlink r:id="rId241" w:anchor="sub_id=491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 (введены в действие с 1 мая 2021 г.); внесены измен</w:t>
      </w:r>
      <w:r>
        <w:rPr>
          <w:rStyle w:val="s3"/>
        </w:rPr>
        <w:t xml:space="preserve">ения в соответствии с </w:t>
      </w:r>
      <w:hyperlink r:id="rId242" w:anchor="sub_id=351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243" w:anchor="sub_id=130208" w:history="1">
        <w:r>
          <w:rPr>
            <w:rStyle w:val="a4"/>
            <w:i/>
            <w:iCs/>
          </w:rPr>
          <w:t>см. стар.</w:t>
        </w:r>
        <w:r>
          <w:rPr>
            <w:rStyle w:val="a4"/>
            <w:i/>
            <w:iCs/>
          </w:rPr>
          <w:t xml:space="preserve">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8) участвовать в проводимых организацией, осуществляющей обязательное гарантирование депозитов, процедурах по утверждению предварительного перечня банков-агентов для осуществления выплаты гарантийного возмещения в случае лишения банка-участника </w:t>
      </w:r>
      <w:r>
        <w:t>банк</w:t>
      </w:r>
      <w:r>
        <w:t>овской лицензии на осуществление всех видов</w:t>
      </w:r>
      <w:r>
        <w:rPr>
          <w:rStyle w:val="s0"/>
        </w:rPr>
        <w:t xml:space="preserve"> операций.</w:t>
      </w:r>
    </w:p>
    <w:p w:rsidR="00000000" w:rsidRDefault="005462DD">
      <w:pPr>
        <w:pStyle w:val="pji"/>
      </w:pPr>
      <w:r>
        <w:rPr>
          <w:rStyle w:val="s3"/>
        </w:rPr>
        <w:t xml:space="preserve">Часть вторая пункта 2 в редакции </w:t>
      </w:r>
      <w:hyperlink r:id="rId244" w:anchor="sub_id=101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(введены в действие с 1 мая 2021 г.) (</w:t>
      </w:r>
      <w:hyperlink r:id="rId245" w:anchor="sub_id=13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Положение подпункта 8) части первой настоящего пункта не распространяется на филиал банка-нерезидента Республики Казахстан.</w:t>
      </w:r>
    </w:p>
    <w:p w:rsidR="00000000" w:rsidRDefault="005462DD">
      <w:pPr>
        <w:pStyle w:val="pji"/>
      </w:pPr>
      <w:r>
        <w:rPr>
          <w:rStyle w:val="s3"/>
        </w:rPr>
        <w:t xml:space="preserve">Пункт 3 изложен в редакции </w:t>
      </w:r>
      <w:hyperlink r:id="rId246" w:anchor="sub_id=401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03.07.19 г. № 262-VI (введено в действие с 1 января 2020 г.) (</w:t>
      </w:r>
      <w:hyperlink r:id="rId247" w:anchor="sub_id=1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48" w:anchor="sub_id=491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(введено в действие с 16 декабря 2020 г. </w:t>
      </w:r>
      <w:hyperlink r:id="rId249" w:anchor="sub_id=1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; с 1 мая 2021 г. </w:t>
      </w:r>
      <w:hyperlink r:id="rId250" w:anchor="sub_id=1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1" w:anchor="sub_id=35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252" w:anchor="sub_id=1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i"/>
      </w:pPr>
      <w:r>
        <w:rPr>
          <w:rStyle w:val="s3"/>
        </w:rPr>
        <w:t xml:space="preserve">Действие пункта 3 было приостановлено с 16 декабря 2020 г. до 1 мая 2021 г., в период приостановления данный пункт действовал в редакции </w:t>
      </w:r>
      <w:hyperlink r:id="rId253" w:anchor="sub_id=20300" w:history="1">
        <w:r>
          <w:rPr>
            <w:rStyle w:val="a4"/>
            <w:i/>
            <w:iCs/>
          </w:rPr>
          <w:t>пункта 3 статьи 2</w:t>
        </w:r>
      </w:hyperlink>
      <w:r>
        <w:rPr>
          <w:rStyle w:val="s3"/>
        </w:rPr>
        <w:t xml:space="preserve"> Закона РК от 02.01.21 г. № </w:t>
      </w:r>
      <w:r>
        <w:rPr>
          <w:rStyle w:val="s3"/>
        </w:rPr>
        <w:t>399-VI</w:t>
      </w:r>
    </w:p>
    <w:p w:rsidR="00000000" w:rsidRDefault="005462DD">
      <w:pPr>
        <w:pStyle w:val="pj"/>
      </w:pPr>
      <w:r>
        <w:t>3. Временная администрация, назначаемая после лишения банка-участника банковской лицензии на осуществление всех видов операций (ликвидационная комиссия принудительно прекращающего деятельность филиала банка - нерезидента Республики Казахстан), обяза</w:t>
      </w:r>
      <w:r>
        <w:t>на в течение пяти рабочих дней с даты лишения банка-участника банковской лицензии на осуществление всех видов операций представить организации, осуществляющей обязательное гарантирование депозитов, реестр депозиторов, составленный на дату лишения банка-уча</w:t>
      </w:r>
      <w:r>
        <w:t>стника банковской лицензии на осуществление всех видов операций, по форме и в порядке, которые определены органом управления организации, осуществляющей обязательное гарантирование депозитов.</w:t>
      </w:r>
    </w:p>
    <w:p w:rsidR="00000000" w:rsidRDefault="005462DD">
      <w:pPr>
        <w:pStyle w:val="pj"/>
      </w:pPr>
      <w:r>
        <w:t>Для целей выплаты гарантийного возмещения в соответствии с требо</w:t>
      </w:r>
      <w:r>
        <w:t xml:space="preserve">ваниями настоящего Закона сбор и обработка персональных данных депозиторов банка-участника, лишенного банковской лицензии на осуществление всех видов операций, осуществляются организацией, осуществляющей обязательное гарантирование депозитов, без согласия </w:t>
      </w:r>
      <w:r>
        <w:t>субъектов персональных данных или их законных представителей.</w:t>
      </w:r>
    </w:p>
    <w:p w:rsidR="00000000" w:rsidRDefault="005462DD">
      <w:pPr>
        <w:pStyle w:val="pj"/>
      </w:pPr>
      <w:r>
        <w:t>При этом обработка и защита персональных данных депозиторов банка-участника, лишенного банковской лицензии на осуществление всех видов операций, осуществляются организацией, осуществляющей обяза</w:t>
      </w:r>
      <w:r>
        <w:t>тельное гарантирование депозитов, в соответствии с законодательством Республики Казахстан о персональных данных и их защите.</w:t>
      </w:r>
    </w:p>
    <w:p w:rsidR="00000000" w:rsidRDefault="005462DD">
      <w:pPr>
        <w:pStyle w:val="pji"/>
      </w:pPr>
      <w:r>
        <w:rPr>
          <w:rStyle w:val="s3"/>
        </w:rPr>
        <w:t xml:space="preserve">См.: </w:t>
      </w:r>
      <w:hyperlink r:id="rId254" w:anchor="sub_id=210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принудительной ликвидации банков в Республик</w:t>
      </w:r>
      <w:r>
        <w:rPr>
          <w:rStyle w:val="s3"/>
        </w:rPr>
        <w:t>е Казахстан</w:t>
      </w:r>
    </w:p>
    <w:p w:rsidR="00000000" w:rsidRDefault="005462DD">
      <w:pPr>
        <w:pStyle w:val="pj"/>
      </w:pPr>
      <w:r>
        <w:rPr>
          <w:rStyle w:val="s0"/>
        </w:rPr>
        <w:t> </w:t>
      </w:r>
    </w:p>
    <w:p w:rsidR="00000000" w:rsidRDefault="005462DD">
      <w:pPr>
        <w:pStyle w:val="pj"/>
        <w:ind w:left="1200" w:hanging="800"/>
      </w:pPr>
      <w:bookmarkStart w:id="20" w:name="SUB140000"/>
      <w:bookmarkEnd w:id="20"/>
      <w:r>
        <w:rPr>
          <w:rStyle w:val="s1"/>
        </w:rPr>
        <w:t>Статья 14. Последствия изменения наименования банка-участника</w:t>
      </w:r>
    </w:p>
    <w:p w:rsidR="00000000" w:rsidRDefault="005462DD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255" w:anchor="sub_id=41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24.12.12 г. № 60-V (</w:t>
      </w:r>
      <w:hyperlink r:id="rId256" w:anchor="sub_id=1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57" w:anchor="sub_id=491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(введено в действие с 16 декабря 2020 г.) (</w:t>
      </w:r>
      <w:hyperlink r:id="rId258" w:anchor="sub_id=1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1. Банк-участник в письменной форме уведомляет организацию, осуществляющую обязательное гарантирование депозитов, об изменении своего наименования в течение пяти рабочих дней со дня получе</w:t>
      </w:r>
      <w:r>
        <w:rPr>
          <w:rStyle w:val="s0"/>
        </w:rPr>
        <w:t>ния им справки о государственной перерегистрации (об учетной перерегистрации).</w:t>
      </w:r>
    </w:p>
    <w:p w:rsidR="00000000" w:rsidRDefault="005462DD">
      <w:pPr>
        <w:pStyle w:val="pji"/>
      </w:pPr>
      <w:r>
        <w:rPr>
          <w:rStyle w:val="s3"/>
        </w:rPr>
        <w:t xml:space="preserve">Пункт 2 изложен в редакции </w:t>
      </w:r>
      <w:hyperlink r:id="rId259" w:anchor="sub_id=1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22.11.24 г. № 138-VIII (введен в действие с 4 декабря 2024 г.) (</w:t>
      </w:r>
      <w:hyperlink r:id="rId260" w:anchor="sub_id=14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t>2. В случае изменения наименования банка-участника организация, осуществляющая обязательное гарантирование депозитов, в течение двух рабочих дней с момента получения о</w:t>
      </w:r>
      <w:r>
        <w:t>т банка-участника подтверждающих документов вносит соответствующие изменения в реестр банков-участников системы обязательного гарантирования депозитов.</w:t>
      </w:r>
    </w:p>
    <w:p w:rsidR="00000000" w:rsidRDefault="005462DD">
      <w:pPr>
        <w:pStyle w:val="pj"/>
      </w:pPr>
      <w:r>
        <w:rPr>
          <w:rStyle w:val="s0"/>
        </w:rPr>
        <w:t> </w:t>
      </w:r>
    </w:p>
    <w:p w:rsidR="00000000" w:rsidRDefault="005462DD">
      <w:pPr>
        <w:pStyle w:val="pj"/>
      </w:pPr>
      <w:r>
        <w:t> </w:t>
      </w:r>
    </w:p>
    <w:p w:rsidR="00000000" w:rsidRDefault="005462DD">
      <w:pPr>
        <w:pStyle w:val="pji"/>
      </w:pPr>
      <w:bookmarkStart w:id="21" w:name="SUB150000"/>
      <w:bookmarkEnd w:id="21"/>
      <w:r>
        <w:rPr>
          <w:rStyle w:val="s3"/>
        </w:rPr>
        <w:t xml:space="preserve">Наименование главы 4 изложено в редакции </w:t>
      </w:r>
      <w:hyperlink r:id="rId261" w:anchor="sub_id=22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28.12.11 г. № 524-IV (</w:t>
      </w:r>
      <w:hyperlink r:id="rId262" w:anchor="sub_id=150000" w:history="1">
        <w:r>
          <w:rPr>
            <w:rStyle w:val="a4"/>
            <w:i/>
            <w:iCs/>
          </w:rPr>
          <w:t>см. стар ред.</w:t>
        </w:r>
      </w:hyperlink>
      <w:r>
        <w:rPr>
          <w:rStyle w:val="s3"/>
        </w:rPr>
        <w:t>)</w:t>
      </w:r>
    </w:p>
    <w:p w:rsidR="00000000" w:rsidRDefault="005462DD">
      <w:pPr>
        <w:pStyle w:val="pc"/>
      </w:pPr>
      <w:r>
        <w:rPr>
          <w:rStyle w:val="s1"/>
        </w:rPr>
        <w:t>Глава 4. Порядок исключения банков-участников из системы обязательного гарантирования депозитов и участие организации, осуществляющей обязательное гарантирование депозитов, в проведении операции по одновременной передаче активов и обязательств банка другом</w:t>
      </w:r>
      <w:r>
        <w:rPr>
          <w:rStyle w:val="s1"/>
        </w:rPr>
        <w:t>у (другим) банку (банкам)</w:t>
      </w:r>
    </w:p>
    <w:p w:rsidR="00000000" w:rsidRDefault="005462DD">
      <w:pPr>
        <w:pStyle w:val="pc"/>
      </w:pPr>
      <w:r>
        <w:t> </w:t>
      </w:r>
    </w:p>
    <w:p w:rsidR="00000000" w:rsidRDefault="005462DD">
      <w:pPr>
        <w:pStyle w:val="pj"/>
        <w:ind w:left="1200" w:hanging="800"/>
      </w:pPr>
      <w:r>
        <w:rPr>
          <w:rStyle w:val="s1"/>
        </w:rPr>
        <w:t>Статья 15. Исключение банка-участника из системы обязательного гарантирования депозитов</w:t>
      </w:r>
    </w:p>
    <w:p w:rsidR="00000000" w:rsidRDefault="005462DD">
      <w:pPr>
        <w:pStyle w:val="pj"/>
      </w:pPr>
      <w:r>
        <w:rPr>
          <w:rStyle w:val="s0"/>
        </w:rPr>
        <w:t>1. Основаниями для исключения банка-участника из системы обязательного гарантирования депозитов являются:</w:t>
      </w:r>
    </w:p>
    <w:p w:rsidR="00000000" w:rsidRDefault="005462DD">
      <w:pPr>
        <w:pStyle w:val="pji"/>
      </w:pPr>
      <w:r>
        <w:rPr>
          <w:rStyle w:val="s3"/>
        </w:rPr>
        <w:t>В подпункт 1 внесены изменения в с</w:t>
      </w:r>
      <w:r>
        <w:rPr>
          <w:rStyle w:val="s3"/>
        </w:rPr>
        <w:t xml:space="preserve">оответствии с </w:t>
      </w:r>
      <w:hyperlink r:id="rId263" w:anchor="sub_id=61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12.01.07 г. № 222-III (см. </w:t>
      </w:r>
      <w:hyperlink r:id="rId264" w:anchor="sub_id=20000" w:history="1">
        <w:r>
          <w:rPr>
            <w:rStyle w:val="a4"/>
            <w:i/>
            <w:iCs/>
          </w:rPr>
          <w:t>сроки</w:t>
        </w:r>
      </w:hyperlink>
      <w:r>
        <w:rPr>
          <w:rStyle w:val="s3"/>
        </w:rPr>
        <w:t xml:space="preserve"> введения в действие) (</w:t>
      </w:r>
      <w:hyperlink r:id="rId265" w:anchor="sub_id=15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66" w:anchor="sub_id=401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267" w:anchor="sub_id=15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68" w:anchor="sub_id=351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269" w:anchor="sub_id=15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t>1) лишение банка-участника уполномоченным органом банковской лицензии на п</w:t>
      </w:r>
      <w:r>
        <w:t>рием депозитов, открытие и ведение банковских счетов физических лиц либо банковской лицензии на осуществление всех видов операций;</w:t>
      </w:r>
    </w:p>
    <w:p w:rsidR="00000000" w:rsidRDefault="005462DD">
      <w:pPr>
        <w:pStyle w:val="pji"/>
      </w:pPr>
      <w:r>
        <w:rPr>
          <w:rStyle w:val="s3"/>
        </w:rPr>
        <w:t xml:space="preserve">Подпункт 2 изложен в редакции </w:t>
      </w:r>
      <w:hyperlink r:id="rId270" w:anchor="sub_id=491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</w:t>
      </w:r>
      <w:r>
        <w:rPr>
          <w:rStyle w:val="s3"/>
        </w:rPr>
        <w:t>г. № 399-VI (введено в действие с 16 декабря 2020 г.) (</w:t>
      </w:r>
      <w:hyperlink r:id="rId271" w:anchor="sub_id=15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2) прекращение деятельности банка-участника путем реорганизации, ликвидации или прекращение деятельности филиа</w:t>
      </w:r>
      <w:r>
        <w:rPr>
          <w:rStyle w:val="s0"/>
        </w:rPr>
        <w:t>ла банка-нерезидента Республики Казахстан;</w:t>
      </w:r>
    </w:p>
    <w:p w:rsidR="00000000" w:rsidRDefault="005462DD">
      <w:pPr>
        <w:pStyle w:val="pji"/>
      </w:pPr>
      <w:r>
        <w:rPr>
          <w:rStyle w:val="s3"/>
        </w:rPr>
        <w:t xml:space="preserve">В подпункт 3 внесены изменения в соответствии с </w:t>
      </w:r>
      <w:hyperlink r:id="rId272" w:anchor="sub_id=351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273" w:anchor="sub_id=1501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3) добровольный возврат банком-участником уполномоченному органу </w:t>
      </w:r>
      <w:r>
        <w:t xml:space="preserve">банковской лицензии </w:t>
      </w:r>
      <w:r>
        <w:rPr>
          <w:rStyle w:val="s0"/>
        </w:rPr>
        <w:t>на прием депозитов, открытие и ведение банковских счетов физических лиц;</w:t>
      </w:r>
    </w:p>
    <w:p w:rsidR="00000000" w:rsidRDefault="005462DD">
      <w:pPr>
        <w:pStyle w:val="pji"/>
      </w:pPr>
      <w:r>
        <w:rPr>
          <w:rStyle w:val="s3"/>
        </w:rPr>
        <w:t>Пункт дополнен подпунк</w:t>
      </w:r>
      <w:r>
        <w:rPr>
          <w:rStyle w:val="s3"/>
        </w:rPr>
        <w:t xml:space="preserve">том 4 в соответствии с </w:t>
      </w:r>
      <w:hyperlink r:id="rId274" w:anchor="sub_id=401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(введено в действие с 1 января 2020 г.)</w:t>
      </w:r>
    </w:p>
    <w:p w:rsidR="00000000" w:rsidRDefault="005462DD">
      <w:pPr>
        <w:pStyle w:val="pj"/>
      </w:pPr>
      <w:r>
        <w:rPr>
          <w:rStyle w:val="s0"/>
        </w:rPr>
        <w:t xml:space="preserve">4) неисполнение банком-участником обязанности, предусмотренной подпунктом 7) </w:t>
      </w:r>
      <w:hyperlink w:anchor="sub130207" w:history="1">
        <w:r>
          <w:rPr>
            <w:rStyle w:val="a4"/>
          </w:rPr>
          <w:t>пункта 2 статьи 13</w:t>
        </w:r>
      </w:hyperlink>
      <w:r>
        <w:rPr>
          <w:rStyle w:val="s0"/>
        </w:rPr>
        <w:t xml:space="preserve"> настоящего Закона.</w:t>
      </w:r>
    </w:p>
    <w:p w:rsidR="00000000" w:rsidRDefault="005462DD">
      <w:pPr>
        <w:pStyle w:val="pj"/>
      </w:pPr>
      <w:r>
        <w:rPr>
          <w:rStyle w:val="s0"/>
        </w:rPr>
        <w:t>2. Банк-участник подлежит исключению из системы обязательного гарантирования депозитов:</w:t>
      </w:r>
    </w:p>
    <w:p w:rsidR="00000000" w:rsidRDefault="005462DD">
      <w:pPr>
        <w:pStyle w:val="pji"/>
      </w:pPr>
      <w:r>
        <w:rPr>
          <w:rStyle w:val="s3"/>
        </w:rPr>
        <w:t xml:space="preserve">В подпункт 1 внесены изменения в соответствии с </w:t>
      </w:r>
      <w:hyperlink r:id="rId275" w:anchor="sub_id=61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12.01.07 г. № 222-III (см. </w:t>
      </w:r>
      <w:hyperlink r:id="rId276" w:anchor="sub_id=20000" w:history="1">
        <w:r>
          <w:rPr>
            <w:rStyle w:val="a4"/>
            <w:i/>
            <w:iCs/>
          </w:rPr>
          <w:t>сроки</w:t>
        </w:r>
      </w:hyperlink>
      <w:r>
        <w:rPr>
          <w:rStyle w:val="s3"/>
        </w:rPr>
        <w:t xml:space="preserve"> введения в действие) (</w:t>
      </w:r>
      <w:hyperlink r:id="rId277" w:anchor="sub_id=15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78" w:anchor="sub_id=401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279" w:anchor="sub_id=1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80" w:anchor="sub_id=351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281" w:anchor="sub_id=1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t>1) при лишении банка-участника уполномоченным органом банковской лицензии на прием депозитов, открытие и ведение банковских счетов физических лиц либо банковской лицензии на осуществление всех видов операций - с даты</w:t>
      </w:r>
      <w:r>
        <w:t xml:space="preserve"> вступления в силу решения уполномоченного органа о лишении такой лицензии;</w:t>
      </w:r>
    </w:p>
    <w:p w:rsidR="00000000" w:rsidRDefault="005462DD">
      <w:pPr>
        <w:pStyle w:val="pji"/>
      </w:pPr>
      <w:r>
        <w:rPr>
          <w:rStyle w:val="s3"/>
        </w:rPr>
        <w:t xml:space="preserve">В подпункт 2 внесены изменения в соответствии с </w:t>
      </w:r>
      <w:hyperlink r:id="rId282" w:anchor="sub_id=401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</w:t>
      </w:r>
      <w:r>
        <w:rPr>
          <w:rStyle w:val="s3"/>
        </w:rPr>
        <w:t>января 2020 г.) (</w:t>
      </w:r>
      <w:hyperlink r:id="rId283" w:anchor="sub_id=1502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2) при принудительной реорганизации банка-участника - со дня вступления в законную силу решения суда о принудительной реорганизации банка-участника;</w:t>
      </w:r>
    </w:p>
    <w:p w:rsidR="00000000" w:rsidRDefault="005462DD">
      <w:pPr>
        <w:pStyle w:val="pji"/>
      </w:pPr>
      <w:r>
        <w:rPr>
          <w:rStyle w:val="s3"/>
        </w:rPr>
        <w:t xml:space="preserve">Подпункт 3 изложен в редакции </w:t>
      </w:r>
      <w:hyperlink r:id="rId284" w:anchor="sub_id=31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27.04.15 г. № 311-V (введены в действие с 1 сентября 2014 года) (</w:t>
      </w:r>
      <w:hyperlink r:id="rId285" w:anchor="sub_id=1502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t>3) при добровольной реорганизации банка-участника - с даты, указанной в разрешении уполномоченного органа на добровольную реорганизацию банка-участника;</w:t>
      </w:r>
    </w:p>
    <w:p w:rsidR="00000000" w:rsidRDefault="005462DD">
      <w:pPr>
        <w:pStyle w:val="pji"/>
      </w:pPr>
      <w:r>
        <w:rPr>
          <w:rStyle w:val="s3"/>
        </w:rPr>
        <w:t xml:space="preserve">Пункт дополнен подпунктом 3-1 в соответствии с </w:t>
      </w:r>
      <w:hyperlink r:id="rId286" w:anchor="sub_id=31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27.04.15 г. № 311-V (введены в действие с 1 сентября 2014 года)</w:t>
      </w:r>
    </w:p>
    <w:p w:rsidR="00000000" w:rsidRDefault="005462DD">
      <w:pPr>
        <w:pStyle w:val="pj"/>
      </w:pPr>
      <w:r>
        <w:t>3-1) при добровольной ликвидации банка-участника - со дня получения разрешения уполномоченного органа на добровольную ликвидацию банка-участника</w:t>
      </w:r>
      <w:r>
        <w:t>;</w:t>
      </w:r>
    </w:p>
    <w:p w:rsidR="00000000" w:rsidRDefault="005462DD">
      <w:pPr>
        <w:pStyle w:val="pji"/>
      </w:pPr>
      <w:r>
        <w:rPr>
          <w:rStyle w:val="s3"/>
        </w:rPr>
        <w:t xml:space="preserve">Пункт дополнен подпунктом 3-2 в соответствии с </w:t>
      </w:r>
      <w:hyperlink r:id="rId287" w:anchor="sub_id=491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02.01.21 г. № 399-VI (введено в действие с 16 декабря 2020 г.)</w:t>
      </w:r>
    </w:p>
    <w:p w:rsidR="00000000" w:rsidRDefault="005462DD">
      <w:pPr>
        <w:pStyle w:val="pj"/>
      </w:pPr>
      <w:r>
        <w:rPr>
          <w:rStyle w:val="s0"/>
        </w:rPr>
        <w:t>3-2) при добровольном прекращении деятельности филиала банка-нерезидента Республики Казахстан - со дня получения разрешения уполномоченного органа на добровольное прекращение деятельности</w:t>
      </w:r>
      <w:r>
        <w:rPr>
          <w:rStyle w:val="s0"/>
        </w:rPr>
        <w:t xml:space="preserve"> филиала банка-нерезидента Республики Казахстан;</w:t>
      </w:r>
    </w:p>
    <w:p w:rsidR="00000000" w:rsidRDefault="005462DD">
      <w:pPr>
        <w:pStyle w:val="pj"/>
      </w:pPr>
      <w:r>
        <w:rPr>
          <w:rStyle w:val="s0"/>
        </w:rPr>
        <w:t>4) при добровольном возврате банком-участником уполномоченному органу лицензии на прием депозитов, открытие и ведение банковских счетов физических лиц - с даты вступления в силу решения уполномоченного орган</w:t>
      </w:r>
      <w:r>
        <w:rPr>
          <w:rStyle w:val="s0"/>
        </w:rPr>
        <w:t>а о прекращении действия лицензии в связи с ее добровольным возвратом;</w:t>
      </w:r>
    </w:p>
    <w:p w:rsidR="00000000" w:rsidRDefault="005462DD">
      <w:pPr>
        <w:pStyle w:val="pji"/>
      </w:pPr>
      <w:r>
        <w:rPr>
          <w:rStyle w:val="s3"/>
        </w:rPr>
        <w:t xml:space="preserve">Пункт дополнен подпунктом 5 в соответствии с </w:t>
      </w:r>
      <w:hyperlink r:id="rId288" w:anchor="sub_id=401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(введено в действие с 1 января 2</w:t>
      </w:r>
      <w:r>
        <w:rPr>
          <w:rStyle w:val="s3"/>
        </w:rPr>
        <w:t>020 г.)</w:t>
      </w:r>
    </w:p>
    <w:p w:rsidR="00000000" w:rsidRDefault="005462DD">
      <w:pPr>
        <w:pStyle w:val="pj"/>
      </w:pPr>
      <w:r>
        <w:rPr>
          <w:rStyle w:val="s0"/>
        </w:rPr>
        <w:t xml:space="preserve">5) при неисполнении банком-участником обязанности, предусмотренной подпунктом 7) </w:t>
      </w:r>
      <w:hyperlink w:anchor="sub130207" w:history="1">
        <w:r>
          <w:rPr>
            <w:rStyle w:val="a4"/>
          </w:rPr>
          <w:t>пункта 2 статьи 13</w:t>
        </w:r>
      </w:hyperlink>
      <w:r>
        <w:rPr>
          <w:rStyle w:val="s0"/>
        </w:rPr>
        <w:t xml:space="preserve"> настоящего Закона, - с даты принятия решения органом управления организации, осуществляющей обязательное гарантирова</w:t>
      </w:r>
      <w:r>
        <w:rPr>
          <w:rStyle w:val="s0"/>
        </w:rPr>
        <w:t>ния депозитов.</w:t>
      </w:r>
    </w:p>
    <w:p w:rsidR="00000000" w:rsidRDefault="005462DD">
      <w:pPr>
        <w:pStyle w:val="pji"/>
      </w:pPr>
      <w:r>
        <w:rPr>
          <w:rStyle w:val="s3"/>
        </w:rPr>
        <w:t xml:space="preserve">Пункт 3 изложен в редакции </w:t>
      </w:r>
      <w:hyperlink r:id="rId289" w:anchor="sub_id=1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22.11.24 г. № 138-VIII (введен в действие с 4 декабря 2024 г.) (</w:t>
      </w:r>
      <w:hyperlink r:id="rId290" w:anchor="sub_id=15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t>3. Исключение банка-участника из системы обязательного гарантирования депозитов осуществляется путем исключения информации о нем из реестра банков-участников системы обязательного гарантирования депозитов.</w:t>
      </w:r>
    </w:p>
    <w:p w:rsidR="00000000" w:rsidRDefault="005462DD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291" w:anchor="sub_id=610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12.01.07 г. № 222-III (см. </w:t>
      </w:r>
      <w:hyperlink r:id="rId292" w:anchor="sub_id=20000" w:history="1">
        <w:r>
          <w:rPr>
            <w:rStyle w:val="a4"/>
            <w:i/>
            <w:iCs/>
          </w:rPr>
          <w:t>сроки</w:t>
        </w:r>
      </w:hyperlink>
      <w:r>
        <w:rPr>
          <w:rStyle w:val="s3"/>
        </w:rPr>
        <w:t xml:space="preserve"> введения в действие) (</w:t>
      </w:r>
      <w:hyperlink r:id="rId293" w:anchor="sub_id=15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94" w:anchor="sub_id=10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23.10.08 г. № 72-IV (</w:t>
      </w:r>
      <w:hyperlink r:id="rId295" w:anchor="sub_id=15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96" w:anchor="sub_id=401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297" w:anchor="sub_id=15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98" w:anchor="sub_id=491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 (введены в действие с 16 декабря 2020 г.) (</w:t>
      </w:r>
      <w:hyperlink r:id="rId299" w:anchor="sub_id=15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300" w:anchor="sub_id=1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22.11.24 г. № 138-VIII (введен в действие с 4 декабря 2024 г.</w:t>
      </w:r>
      <w:r>
        <w:rPr>
          <w:rStyle w:val="s3"/>
        </w:rPr>
        <w:t>) (</w:t>
      </w:r>
      <w:hyperlink r:id="rId301" w:anchor="sub_id=15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302" w:anchor="sub_id=351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16.01.26 г. № 259-VIII (введен в действ</w:t>
      </w:r>
      <w:r>
        <w:rPr>
          <w:rStyle w:val="s3"/>
        </w:rPr>
        <w:t>ие с 19 марта 2026 г.) (</w:t>
      </w:r>
      <w:hyperlink r:id="rId303" w:anchor="sub_id=15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t>4. При исключении банка-участника из системы обязательного гарантирования депозитов по основанию лишения уполномоченным органом банковской ли</w:t>
      </w:r>
      <w:r>
        <w:t xml:space="preserve">цензии на прием депозитов, открытие и ведение банковских счетов физических лиц, добровольной реорганизации, а также по основанию, предусмотренному подпунктом 5) пункта 2 настоящей статьи, банк (филиал банка - нерезидента Республики Казахстан), исключенный </w:t>
      </w:r>
      <w:r>
        <w:t>из системы обязательного гарантирования депозитов, в течение трех месяцев со дня его исключения обязан возвратить депозиты депозиторов путем их прямой выплаты либо перевода другому банку-участнику с учетом требований законодательства Республики Казахстан.</w:t>
      </w:r>
    </w:p>
    <w:p w:rsidR="00000000" w:rsidRDefault="005462DD">
      <w:pPr>
        <w:pStyle w:val="pj"/>
      </w:pPr>
      <w:r>
        <w:t>При исключении банка-участника из системы обязательного гарантирования депозитов по основаниям, указанным в подпунктах 2) и 4) пункта 2 настоящей статьи, банк (филиал банка - нерезидента Республики Казахстан), исключенный из системы обязательного гарантиро</w:t>
      </w:r>
      <w:r>
        <w:t>вания депозитов, обязан возвратить депозиты депозиторов в соответствии с требованиями законодательства Республики Казахстан.</w:t>
      </w:r>
    </w:p>
    <w:p w:rsidR="00000000" w:rsidRDefault="005462DD">
      <w:pPr>
        <w:pStyle w:val="pj"/>
      </w:pPr>
      <w:r>
        <w:rPr>
          <w:rStyle w:val="s0"/>
        </w:rPr>
        <w:t> </w:t>
      </w:r>
    </w:p>
    <w:p w:rsidR="00000000" w:rsidRDefault="005462DD">
      <w:pPr>
        <w:pStyle w:val="pji"/>
      </w:pPr>
      <w:bookmarkStart w:id="22" w:name="SUB160000"/>
      <w:bookmarkEnd w:id="22"/>
      <w:r>
        <w:rPr>
          <w:rStyle w:val="s3"/>
        </w:rPr>
        <w:t xml:space="preserve">В заголовок внесены изменения в соответствии с </w:t>
      </w:r>
      <w:hyperlink r:id="rId304" w:anchor="sub_id=101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</w:t>
      </w:r>
      <w:r>
        <w:rPr>
          <w:rStyle w:val="s3"/>
        </w:rPr>
        <w:t>К от 23.10.08 г. № 72-IV (</w:t>
      </w:r>
      <w:hyperlink r:id="rId305" w:anchor="sub_id=1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306" w:anchor="sub_id=361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16.01.26 г. № 259-VIII (введен в </w:t>
      </w:r>
      <w:r>
        <w:rPr>
          <w:rStyle w:val="s3"/>
        </w:rPr>
        <w:t>действие с 1 июля 2026 г.) (</w:t>
      </w:r>
      <w:hyperlink r:id="rId307" w:anchor="sub_id=1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  <w:ind w:left="1200" w:hanging="800"/>
      </w:pPr>
      <w:r>
        <w:rPr>
          <w:rStyle w:val="s1"/>
        </w:rPr>
        <w:t>Статья 16. Особенности проведения операции по одновременной передаче активов и обязательств банка другому (другим) банку (банкам) или ста</w:t>
      </w:r>
      <w:r>
        <w:rPr>
          <w:rStyle w:val="s1"/>
        </w:rPr>
        <w:t>билизационному банку</w:t>
      </w:r>
    </w:p>
    <w:p w:rsidR="00000000" w:rsidRDefault="005462DD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308" w:anchor="sub_id=101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23.10.08 г. № 72-IV (</w:t>
      </w:r>
      <w:hyperlink r:id="rId309" w:anchor="sub_id=160000" w:history="1">
        <w:r>
          <w:rPr>
            <w:rStyle w:val="a4"/>
            <w:i/>
            <w:iCs/>
          </w:rPr>
          <w:t>см. ста</w:t>
        </w:r>
        <w:r>
          <w:rPr>
            <w:rStyle w:val="a4"/>
            <w:i/>
            <w:iCs/>
          </w:rPr>
          <w:t>р. ред.</w:t>
        </w:r>
      </w:hyperlink>
      <w:r>
        <w:rPr>
          <w:rStyle w:val="s3"/>
        </w:rPr>
        <w:t xml:space="preserve">); изложен в редакции </w:t>
      </w:r>
      <w:hyperlink r:id="rId310" w:anchor="sub_id=220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28.12.11 г. № 524-IV (</w:t>
      </w:r>
      <w:hyperlink r:id="rId311" w:anchor="sub_id=160100" w:history="1">
        <w:r>
          <w:rPr>
            <w:rStyle w:val="a4"/>
            <w:i/>
            <w:iCs/>
          </w:rPr>
          <w:t>см. стар ред.</w:t>
        </w:r>
      </w:hyperlink>
      <w:r>
        <w:rPr>
          <w:rStyle w:val="s3"/>
        </w:rPr>
        <w:t>); внесены изменения в соответс</w:t>
      </w:r>
      <w:r>
        <w:rPr>
          <w:rStyle w:val="s3"/>
        </w:rPr>
        <w:t xml:space="preserve">твии с </w:t>
      </w:r>
      <w:hyperlink r:id="rId312" w:anchor="sub_id=1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22.11.24 г. № 138-VIII (введен в действие с 4 декабря 2024 г.) (</w:t>
      </w:r>
      <w:hyperlink r:id="rId313" w:anchor="sub_id=1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314" w:anchor="sub_id=361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16.01.26 г. № 259-VIII (введен в действие с 1 июля 2026 г.)</w:t>
      </w:r>
      <w:r>
        <w:rPr>
          <w:rStyle w:val="s3"/>
        </w:rPr>
        <w:t xml:space="preserve"> (</w:t>
      </w:r>
      <w:hyperlink r:id="rId315" w:anchor="sub_id=16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1. </w:t>
      </w:r>
      <w:r>
        <w:rPr>
          <w:rStyle w:val="s40"/>
        </w:rPr>
        <w:t>В целях защиты интересов депозиторов допускается проведение операции по одновременной передаче активов и обязательств банка, находящегося в режиме урегулировани</w:t>
      </w:r>
      <w:r>
        <w:rPr>
          <w:rStyle w:val="s40"/>
        </w:rPr>
        <w:t xml:space="preserve">я, другому банку (другим банкам) или стабилизационному банку, порядок проведения которой определяется </w:t>
      </w:r>
      <w:hyperlink r:id="rId316" w:anchor="sub_id=970000" w:history="1">
        <w:r>
          <w:rPr>
            <w:rStyle w:val="a4"/>
          </w:rPr>
          <w:t>банковским 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5462DD">
      <w:pPr>
        <w:pStyle w:val="pj"/>
      </w:pPr>
      <w:r>
        <w:rPr>
          <w:rStyle w:val="s0"/>
        </w:rPr>
        <w:t>2. Исключен в соответствии с</w:t>
      </w:r>
      <w:r>
        <w:rPr>
          <w:rStyle w:val="s0"/>
        </w:rPr>
        <w:t xml:space="preserve"> </w:t>
      </w:r>
      <w:hyperlink r:id="rId317" w:anchor="sub_id=2416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02.07.18 г. № 168-VI (введено в действие с 1 января 2019 года) </w:t>
      </w:r>
      <w:r>
        <w:rPr>
          <w:rStyle w:val="s3"/>
        </w:rPr>
        <w:t>(</w:t>
      </w:r>
      <w:hyperlink r:id="rId318" w:anchor="sub_id=1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i"/>
      </w:pPr>
      <w:bookmarkStart w:id="23" w:name="SUB160300"/>
      <w:bookmarkEnd w:id="23"/>
      <w:r>
        <w:rPr>
          <w:rStyle w:val="s3"/>
        </w:rPr>
        <w:t>В пункт 3 вне</w:t>
      </w:r>
      <w:r>
        <w:rPr>
          <w:rStyle w:val="s3"/>
        </w:rPr>
        <w:t xml:space="preserve">сены изменения в соответствии с </w:t>
      </w:r>
      <w:hyperlink r:id="rId319" w:anchor="sub_id=101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23.10.08 г. № 72-IV (</w:t>
      </w:r>
      <w:hyperlink r:id="rId320" w:anchor="sub_id=1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21" w:anchor="sub_id=22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28.12.11 г. № 524-IV (</w:t>
      </w:r>
      <w:hyperlink r:id="rId322" w:anchor="sub_id=160300" w:history="1">
        <w:r>
          <w:rPr>
            <w:rStyle w:val="a4"/>
            <w:i/>
            <w:iCs/>
          </w:rPr>
          <w:t>см. стар ред.</w:t>
        </w:r>
      </w:hyperlink>
      <w:r>
        <w:rPr>
          <w:rStyle w:val="s3"/>
        </w:rPr>
        <w:t xml:space="preserve">); </w:t>
      </w:r>
      <w:hyperlink r:id="rId323" w:anchor="sub_id=241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02.07.18 г. № 168-VI (введены в действие с 1 января 2019 года) (</w:t>
      </w:r>
      <w:hyperlink r:id="rId324" w:anchor="sub_id=1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325" w:anchor="sub_id=1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22.11.24 г. № 138-VIII (введен в действие с 4 декабря 2024 г.) (</w:t>
      </w:r>
      <w:hyperlink r:id="rId326" w:anchor="sub_id=1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27" w:anchor="sub_id=361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</w:t>
      </w:r>
      <w:r>
        <w:rPr>
          <w:rStyle w:val="s3"/>
        </w:rPr>
        <w:t>6.01.26 г. № 259-VIII (введен в действие с 1 июля 2026 г.) (</w:t>
      </w:r>
      <w:hyperlink r:id="rId328" w:anchor="sub_id=1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t xml:space="preserve">3. </w:t>
      </w:r>
      <w:r>
        <w:rPr>
          <w:rStyle w:val="s40"/>
        </w:rPr>
        <w:t>В случае, если размер обязательств по гарантируемым депозитам, передаваемых в соответствии с пунктом 1</w:t>
      </w:r>
      <w:r>
        <w:rPr>
          <w:rStyle w:val="s40"/>
        </w:rPr>
        <w:t xml:space="preserve"> настоящей статьи другому банку (другим банкам) или стабилизационному банку, превышает размер имущества банка, находящегося в режиме урегулирования, организация, осуществляющая обязательное гарантирование депозитов, обязана восполнить возникшую разницу за </w:t>
      </w:r>
      <w:r>
        <w:rPr>
          <w:rStyle w:val="s40"/>
        </w:rPr>
        <w:t xml:space="preserve">счет средств специального резерва, а в случае их недостаточности - за счет собственных активов, используемых в порядке, предусмотренном </w:t>
      </w:r>
      <w:hyperlink w:anchor="sub220400" w:history="1">
        <w:r>
          <w:rPr>
            <w:rStyle w:val="a4"/>
          </w:rPr>
          <w:t>пунктом 4 статьи 22</w:t>
        </w:r>
      </w:hyperlink>
      <w:r>
        <w:rPr>
          <w:rStyle w:val="s40"/>
        </w:rPr>
        <w:t xml:space="preserve"> настоящего Закона</w:t>
      </w:r>
      <w:r>
        <w:t>.</w:t>
      </w:r>
    </w:p>
    <w:p w:rsidR="00000000" w:rsidRDefault="005462DD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329" w:anchor="sub_id=241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02.07.18 г. № 168-VI (введены в действие с 1 января 2019 года) (</w:t>
      </w:r>
      <w:hyperlink r:id="rId330" w:anchor="sub_id=16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4. Размер средств,</w:t>
      </w:r>
      <w:r>
        <w:rPr>
          <w:rStyle w:val="s0"/>
        </w:rPr>
        <w:t xml:space="preserve"> передаваемых организацией, осуществляющей обязательное гарантирование депозитов, в соответствии с </w:t>
      </w:r>
      <w:hyperlink w:anchor="sub160300" w:history="1">
        <w:r>
          <w:rPr>
            <w:rStyle w:val="a4"/>
          </w:rPr>
          <w:t>пунктом 3</w:t>
        </w:r>
      </w:hyperlink>
      <w:r>
        <w:rPr>
          <w:rStyle w:val="s0"/>
        </w:rPr>
        <w:t xml:space="preserve"> настоящей статьи, не должен превышать сумму, подлежащую выплате в качестве гарантийного возмещения, определяемую в </w:t>
      </w:r>
      <w:r>
        <w:rPr>
          <w:rStyle w:val="s0"/>
        </w:rPr>
        <w:t xml:space="preserve">соответствии со </w:t>
      </w:r>
      <w:hyperlink w:anchor="sub180000" w:history="1">
        <w:r>
          <w:rPr>
            <w:rStyle w:val="a4"/>
          </w:rPr>
          <w:t>статьей 18</w:t>
        </w:r>
      </w:hyperlink>
      <w:r>
        <w:rPr>
          <w:rStyle w:val="s0"/>
        </w:rPr>
        <w:t xml:space="preserve"> настоящего Закона.</w:t>
      </w:r>
    </w:p>
    <w:p w:rsidR="00000000" w:rsidRDefault="005462DD">
      <w:pPr>
        <w:pStyle w:val="pj"/>
      </w:pPr>
      <w:r>
        <w:rPr>
          <w:rStyle w:val="s0"/>
        </w:rPr>
        <w:t> </w:t>
      </w:r>
    </w:p>
    <w:p w:rsidR="00000000" w:rsidRDefault="005462DD">
      <w:pPr>
        <w:pStyle w:val="pj"/>
      </w:pPr>
      <w:r>
        <w:t> </w:t>
      </w:r>
    </w:p>
    <w:p w:rsidR="00000000" w:rsidRDefault="005462DD">
      <w:pPr>
        <w:pStyle w:val="pc"/>
      </w:pPr>
      <w:bookmarkStart w:id="24" w:name="SUB170000"/>
      <w:bookmarkEnd w:id="24"/>
      <w:r>
        <w:rPr>
          <w:rStyle w:val="s1"/>
        </w:rPr>
        <w:t>Глава 5. Объекты обязательного гарантирования депозитов.</w:t>
      </w:r>
    </w:p>
    <w:p w:rsidR="00000000" w:rsidRDefault="005462DD">
      <w:pPr>
        <w:pStyle w:val="pc"/>
      </w:pPr>
      <w:r>
        <w:rPr>
          <w:rStyle w:val="s1"/>
        </w:rPr>
        <w:t>Размер и порядок выплаты гарантийного возмещения</w:t>
      </w:r>
    </w:p>
    <w:p w:rsidR="00000000" w:rsidRDefault="005462DD">
      <w:pPr>
        <w:pStyle w:val="pc"/>
      </w:pPr>
      <w:r>
        <w:rPr>
          <w:rStyle w:val="s1"/>
        </w:rPr>
        <w:t> </w:t>
      </w:r>
    </w:p>
    <w:p w:rsidR="00000000" w:rsidRDefault="005462DD">
      <w:pPr>
        <w:pStyle w:val="pji"/>
      </w:pPr>
      <w:r>
        <w:rPr>
          <w:rStyle w:val="s3"/>
        </w:rPr>
        <w:t xml:space="preserve">В статью 17 внесены изменения в соответствии с </w:t>
      </w:r>
      <w:hyperlink r:id="rId331" w:anchor="sub_id=40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332" w:anchor="sub_id=1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33" w:anchor="sub_id=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22.11.24 г. № 138-VIII (введен в действие с 4 декабря 2024 г.) (</w:t>
      </w:r>
      <w:hyperlink r:id="rId334" w:anchor="sub_id=1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35" w:anchor="sub_id=35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336" w:anchor="sub_id=1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  <w:ind w:left="1200" w:hanging="800"/>
      </w:pPr>
      <w:r>
        <w:rPr>
          <w:rStyle w:val="s1"/>
        </w:rPr>
        <w:t>Статья 17. Объе</w:t>
      </w:r>
      <w:r>
        <w:rPr>
          <w:rStyle w:val="s1"/>
        </w:rPr>
        <w:t>кты обязательного гарантирования депозитов</w:t>
      </w:r>
    </w:p>
    <w:p w:rsidR="00000000" w:rsidRDefault="005462DD">
      <w:pPr>
        <w:pStyle w:val="pj"/>
      </w:pPr>
      <w:r>
        <w:t>Объектами обязательного гарантирования депозитов являются обязательства банка-участника по возврату депозиторам в случае лишения его банковской лицензии на осуществление всех видов операций депозитов в национально</w:t>
      </w:r>
      <w:r>
        <w:t xml:space="preserve">й и иностранной валютах, находящихся на банковских счетах и удостоверенных договорами банковского счета и (или) банковского вклада, и вознаграждения по таким депозитам, начисленного на дату лишения банка-участника банковской лицензии на осуществление всех </w:t>
      </w:r>
      <w:r>
        <w:t>видов операций.</w:t>
      </w:r>
    </w:p>
    <w:p w:rsidR="00000000" w:rsidRDefault="005462DD">
      <w:pPr>
        <w:pStyle w:val="pj"/>
      </w:pPr>
      <w:r>
        <w:t>Депозиты депозиторов, права требования по которым переходят юридическим лицам и местным исполнительным органам, не являются объектами обязательного гарантирования депозитов.</w:t>
      </w:r>
    </w:p>
    <w:p w:rsidR="00000000" w:rsidRDefault="005462DD">
      <w:pPr>
        <w:pStyle w:val="pj"/>
      </w:pPr>
      <w:r>
        <w:rPr>
          <w:rStyle w:val="s0"/>
        </w:rPr>
        <w:t> </w:t>
      </w:r>
    </w:p>
    <w:p w:rsidR="00000000" w:rsidRDefault="005462DD">
      <w:pPr>
        <w:pStyle w:val="pji"/>
      </w:pPr>
      <w:bookmarkStart w:id="25" w:name="SUB180000"/>
      <w:bookmarkEnd w:id="25"/>
      <w:r>
        <w:rPr>
          <w:rStyle w:val="s3"/>
        </w:rPr>
        <w:t xml:space="preserve">В статью 18 внесены изменения в соответствии с </w:t>
      </w:r>
      <w:hyperlink r:id="rId337" w:anchor="sub_id=101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23.10.08 г. № 72-IV (</w:t>
      </w:r>
      <w:hyperlink r:id="rId338" w:anchor="sub_id=1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39" w:anchor="sub_id=220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28.12.11 г. № 524-IV (введены в действие с 1 января 2012 года ) (</w:t>
      </w:r>
      <w:hyperlink r:id="rId340" w:anchor="sub_id=180000" w:history="1">
        <w:r>
          <w:rPr>
            <w:rStyle w:val="a4"/>
            <w:i/>
            <w:iCs/>
          </w:rPr>
          <w:t>см. стар ред.</w:t>
        </w:r>
      </w:hyperlink>
      <w:r>
        <w:rPr>
          <w:rStyle w:val="s3"/>
        </w:rPr>
        <w:t xml:space="preserve">); изложена в редакции </w:t>
      </w:r>
      <w:hyperlink r:id="rId341" w:anchor="sub_id=311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27.04.15 г. № 311-V (</w:t>
      </w:r>
      <w:hyperlink r:id="rId342" w:anchor="sub_id=1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343" w:anchor="sub_id=24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</w:t>
      </w:r>
      <w:r>
        <w:rPr>
          <w:rStyle w:val="s3"/>
        </w:rPr>
        <w:t>2.07.18 г. № 168-VI (</w:t>
      </w:r>
      <w:hyperlink r:id="rId344" w:anchor="sub_id=1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изложена в редакции </w:t>
      </w:r>
      <w:hyperlink r:id="rId345" w:anchor="sub_id=401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03.07.19 г. № 262-VI (введено в дейст</w:t>
      </w:r>
      <w:r>
        <w:rPr>
          <w:rStyle w:val="s3"/>
        </w:rPr>
        <w:t>вие с 1 января 2020 г.) (</w:t>
      </w:r>
      <w:hyperlink r:id="rId346" w:anchor="sub_id=1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347" w:anchor="sub_id=351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16.01.26 г. № 259-VIII (введен в действие с 19 марта 2026 г.) (</w:t>
      </w:r>
      <w:hyperlink r:id="rId348" w:anchor="sub_id=1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  <w:ind w:left="1200" w:hanging="800"/>
      </w:pPr>
      <w:r>
        <w:rPr>
          <w:rStyle w:val="s1"/>
        </w:rPr>
        <w:t>Статья 18. Гарантийное возмещение</w:t>
      </w:r>
    </w:p>
    <w:p w:rsidR="00000000" w:rsidRDefault="005462DD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349" w:anchor="sub_id=13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30.12.21 г. № 95-VII (</w:t>
      </w:r>
      <w:hyperlink r:id="rId350" w:anchor="sub_id=1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1. В случае лишения банка-участника </w:t>
      </w:r>
      <w:r>
        <w:t>банковской лицензии на осуществление всех видов</w:t>
      </w:r>
      <w:r>
        <w:rPr>
          <w:rStyle w:val="s0"/>
        </w:rPr>
        <w:t xml:space="preserve"> операций организация, осуществляющая обязательное гарантирование депозитов, выплачивает депозиторам по гарантируемым депозитам гарантийное возмещение в сумме остатков:</w:t>
      </w:r>
    </w:p>
    <w:p w:rsidR="00000000" w:rsidRDefault="005462DD">
      <w:pPr>
        <w:pStyle w:val="pj"/>
      </w:pPr>
      <w:r>
        <w:rPr>
          <w:rStyle w:val="s0"/>
        </w:rPr>
        <w:t xml:space="preserve">по сберегательным вкладам (депозитам) в </w:t>
      </w:r>
      <w:r>
        <w:rPr>
          <w:rStyle w:val="s0"/>
        </w:rPr>
        <w:t>национальной валюте - не более двадцати миллионов тенге;</w:t>
      </w:r>
    </w:p>
    <w:p w:rsidR="00000000" w:rsidRDefault="005462DD">
      <w:pPr>
        <w:pStyle w:val="pj"/>
      </w:pPr>
      <w:r>
        <w:rPr>
          <w:rStyle w:val="s0"/>
        </w:rPr>
        <w:t>по иным депозитам в национальной валюте - не более десяти миллионов тенге;</w:t>
      </w:r>
    </w:p>
    <w:p w:rsidR="00000000" w:rsidRDefault="005462DD">
      <w:pPr>
        <w:pStyle w:val="pj"/>
      </w:pPr>
      <w:r>
        <w:rPr>
          <w:rStyle w:val="s0"/>
        </w:rPr>
        <w:t>по депозитам в иностранной валюте - не более пяти миллионов тенге.</w:t>
      </w:r>
    </w:p>
    <w:p w:rsidR="00000000" w:rsidRDefault="005462DD">
      <w:pPr>
        <w:pStyle w:val="pj"/>
      </w:pPr>
      <w:r>
        <w:rPr>
          <w:rStyle w:val="s0"/>
        </w:rPr>
        <w:t>При наличии у депозитора в банке-участнике нескольких раз</w:t>
      </w:r>
      <w:r>
        <w:rPr>
          <w:rStyle w:val="s0"/>
        </w:rPr>
        <w:t>личных видов гарантируемых депозитов, указанных в части первой настоящего пункта, организация, осуществляющая обязательное гарантирование депозитов, выплачивает по ним совокупное гарантийное возмещение в пределах максимального размера гарантийного возмещен</w:t>
      </w:r>
      <w:r>
        <w:rPr>
          <w:rStyle w:val="s0"/>
        </w:rPr>
        <w:t>ия, установленного по каждому виду депозита отдельно, но не более двадцати миллионов тенге.</w:t>
      </w:r>
    </w:p>
    <w:p w:rsidR="00000000" w:rsidRDefault="005462DD">
      <w:pPr>
        <w:pStyle w:val="pj"/>
      </w:pPr>
      <w:r>
        <w:rPr>
          <w:rStyle w:val="s0"/>
        </w:rPr>
        <w:t>2. Выплата гарантийного возмещения по гарантируемым депозитам производится в национальной валюте Республики Казахстан. Для расчета гарантийного возмещения по депози</w:t>
      </w:r>
      <w:r>
        <w:rPr>
          <w:rStyle w:val="s0"/>
        </w:rPr>
        <w:t xml:space="preserve">там в иностранной валюте используется рыночный курс обмена валют, определенный на дату лишения банка-участника </w:t>
      </w:r>
      <w:r>
        <w:t>банковской лицензии на осуществление всех видов</w:t>
      </w:r>
      <w:r>
        <w:rPr>
          <w:rStyle w:val="s0"/>
        </w:rPr>
        <w:t xml:space="preserve"> операций.</w:t>
      </w:r>
    </w:p>
    <w:p w:rsidR="00000000" w:rsidRDefault="005462DD">
      <w:pPr>
        <w:pStyle w:val="pji"/>
      </w:pPr>
      <w:bookmarkStart w:id="26" w:name="SUB180300"/>
      <w:bookmarkEnd w:id="26"/>
      <w:r>
        <w:rPr>
          <w:rStyle w:val="s3"/>
        </w:rPr>
        <w:t xml:space="preserve">Статья дополнена пунктом 3 в соответствии с </w:t>
      </w:r>
      <w:hyperlink r:id="rId351" w:anchor="sub_id=491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 (введены в действие с 1 мая 2021 г.)</w:t>
      </w:r>
    </w:p>
    <w:p w:rsidR="00000000" w:rsidRDefault="005462DD">
      <w:pPr>
        <w:pStyle w:val="pj"/>
      </w:pPr>
      <w:r>
        <w:rPr>
          <w:rStyle w:val="s0"/>
        </w:rPr>
        <w:t xml:space="preserve">3. В случае, если банк-участник, лишенный </w:t>
      </w:r>
      <w:r>
        <w:t>банковской лицензии на осуществление всех видов</w:t>
      </w:r>
      <w:r>
        <w:rPr>
          <w:rStyle w:val="s0"/>
        </w:rPr>
        <w:t xml:space="preserve"> операций, выступал по отношению к депозитору в качестве кредитор</w:t>
      </w:r>
      <w:r>
        <w:rPr>
          <w:rStyle w:val="s0"/>
        </w:rPr>
        <w:t xml:space="preserve">а, размер гарантийного возмещения определяется на дату лишения банка-участника </w:t>
      </w:r>
      <w:r>
        <w:t>банковской лицензии на осуществление всех видов</w:t>
      </w:r>
      <w:r>
        <w:rPr>
          <w:rStyle w:val="s0"/>
        </w:rPr>
        <w:t xml:space="preserve"> операций исходя из суммы разницы, образовавшейся в результате зачета суммы гарантируемого депозита и суммы встречных требований у</w:t>
      </w:r>
      <w:r>
        <w:rPr>
          <w:rStyle w:val="s0"/>
        </w:rPr>
        <w:t>казанного банка-участника.</w:t>
      </w:r>
    </w:p>
    <w:p w:rsidR="00000000" w:rsidRDefault="005462DD">
      <w:pPr>
        <w:pStyle w:val="pji"/>
      </w:pPr>
      <w:r>
        <w:rPr>
          <w:rStyle w:val="s3"/>
        </w:rPr>
        <w:t xml:space="preserve">В случае принудительной ликвидации банка-участника системы обязательного гарантирования депозитов в период со дня введения в действие </w:t>
      </w:r>
      <w:hyperlink r:id="rId352" w:anchor="sub_id=200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Республики Каз</w:t>
      </w:r>
      <w:r>
        <w:rPr>
          <w:rStyle w:val="s3"/>
        </w:rPr>
        <w:t>ахстан от 23 октября 2008 года № 72-IV «О внесении изменений и дополнений в некоторые законодательные акты Республики Казахстан по вопросам устойчивости финансовой системы» до 1 января 2012 года, организация, осуществляющая обязательное гарантирование депо</w:t>
      </w:r>
      <w:r>
        <w:rPr>
          <w:rStyle w:val="s3"/>
        </w:rPr>
        <w:t>зитов, выплачивает депозиторам - физическим лицам гарантийное возмещение по гарантируемым депозитам в сумме остатка по депозиту без начисленного по депозиту вознаграждения, в размере пяти миллионов тенге. По истечении срока, установленного настоящим пункто</w:t>
      </w:r>
      <w:r>
        <w:rPr>
          <w:rStyle w:val="s3"/>
        </w:rPr>
        <w:t>м, гарантийное возмещение выплачивается в размере, предусмотренном статьей 18 Закона Республики Казахстан «Об обязательном гарантировании депозитов, размещенных в банках второго уровня Республики Казахстан»</w:t>
      </w:r>
    </w:p>
    <w:p w:rsidR="00000000" w:rsidRDefault="005462DD">
      <w:pPr>
        <w:pStyle w:val="pj"/>
      </w:pPr>
      <w:r>
        <w:rPr>
          <w:rStyle w:val="s0"/>
        </w:rPr>
        <w:t> </w:t>
      </w:r>
    </w:p>
    <w:p w:rsidR="00000000" w:rsidRDefault="005462DD">
      <w:pPr>
        <w:pStyle w:val="pj"/>
        <w:ind w:left="1200" w:hanging="800"/>
      </w:pPr>
      <w:bookmarkStart w:id="27" w:name="SUB190000"/>
      <w:bookmarkEnd w:id="27"/>
      <w:r>
        <w:rPr>
          <w:rStyle w:val="s1"/>
        </w:rPr>
        <w:t>Статья 19. Права депозиторов на гарантийное воз</w:t>
      </w:r>
      <w:r>
        <w:rPr>
          <w:rStyle w:val="s1"/>
        </w:rPr>
        <w:t>мещение</w:t>
      </w:r>
    </w:p>
    <w:p w:rsidR="00000000" w:rsidRDefault="005462DD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353" w:anchor="sub_id=491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 (введены в действие с 1 мая 2021 г.) (</w:t>
      </w:r>
      <w:hyperlink r:id="rId354" w:anchor="sub_id=19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1. Депозитор вправе получить гарантийное возмещение по гарантируемому депозиту в размере, порядке и сроки, установленные настоящим Законом.</w:t>
      </w:r>
    </w:p>
    <w:p w:rsidR="00000000" w:rsidRDefault="005462DD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355" w:anchor="sub_id=101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23.10.08 г. № 72-IV (</w:t>
      </w:r>
      <w:hyperlink r:id="rId356" w:anchor="sub_id=1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57" w:anchor="sub_id=220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28.12.11 г. № 524-IV (введены в действие с 1 января 2012 года ) (</w:t>
      </w:r>
      <w:hyperlink r:id="rId358" w:anchor="sub_id=190200" w:history="1">
        <w:r>
          <w:rPr>
            <w:rStyle w:val="a4"/>
            <w:i/>
            <w:iCs/>
          </w:rPr>
          <w:t>см. стар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2. Исключен в </w:t>
      </w:r>
      <w:r>
        <w:rPr>
          <w:rStyle w:val="s0"/>
        </w:rPr>
        <w:t xml:space="preserve">соответствии с </w:t>
      </w:r>
      <w:hyperlink r:id="rId359" w:anchor="sub_id=3119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27.04.15 г. № 311-V </w:t>
      </w:r>
      <w:r>
        <w:rPr>
          <w:rStyle w:val="s3"/>
        </w:rPr>
        <w:t>(</w:t>
      </w:r>
      <w:hyperlink r:id="rId360" w:anchor="sub_id=19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3. При открытии депозитором депозитов в не</w:t>
      </w:r>
      <w:r>
        <w:rPr>
          <w:rStyle w:val="s0"/>
        </w:rPr>
        <w:t>скольких банках-участниках организация, осуществляющая обязательное гарантирование депозитов, производит выплату гарантийного возмещения отдельно по каждому банку-участнику.</w:t>
      </w:r>
    </w:p>
    <w:p w:rsidR="00000000" w:rsidRDefault="005462DD">
      <w:pPr>
        <w:pStyle w:val="pj"/>
      </w:pPr>
      <w:r>
        <w:rPr>
          <w:rStyle w:val="s0"/>
        </w:rPr>
        <w:t xml:space="preserve">4. Исключен в соответствии с </w:t>
      </w:r>
      <w:hyperlink r:id="rId361" w:anchor="sub_id=4019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03.07.19 г. № 262-VI </w:t>
      </w:r>
      <w:r>
        <w:rPr>
          <w:rStyle w:val="s3"/>
        </w:rPr>
        <w:t>(введено в действие с 1 января 2020 г.) (</w:t>
      </w:r>
      <w:hyperlink r:id="rId362" w:anchor="sub_id=19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 </w:t>
      </w:r>
    </w:p>
    <w:p w:rsidR="00000000" w:rsidRDefault="005462DD">
      <w:pPr>
        <w:pStyle w:val="pji"/>
      </w:pPr>
      <w:bookmarkStart w:id="28" w:name="SUB200000"/>
      <w:bookmarkEnd w:id="28"/>
      <w:r>
        <w:rPr>
          <w:rStyle w:val="s3"/>
        </w:rPr>
        <w:t xml:space="preserve">Статья 20 изложена в редакции </w:t>
      </w:r>
      <w:hyperlink r:id="rId363" w:anchor="sub_id=492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(введены в действие с 1 мая 2021 г.) (</w:t>
      </w:r>
      <w:hyperlink r:id="rId364" w:anchor="sub_id=2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365" w:anchor="sub_id=352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366" w:anchor="sub_id=2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  <w:ind w:left="1200" w:hanging="800"/>
      </w:pPr>
      <w:r>
        <w:rPr>
          <w:rStyle w:val="s1"/>
        </w:rPr>
        <w:t>Статья 20. Выплата гарантийного возм</w:t>
      </w:r>
      <w:r>
        <w:rPr>
          <w:rStyle w:val="s1"/>
        </w:rPr>
        <w:t>ещения через банки-агенты</w:t>
      </w:r>
    </w:p>
    <w:p w:rsidR="00000000" w:rsidRDefault="005462DD">
      <w:pPr>
        <w:pStyle w:val="pj"/>
      </w:pPr>
      <w:r>
        <w:rPr>
          <w:rStyle w:val="s0"/>
        </w:rPr>
        <w:t>Выплата гарантийного возмещения производится организацией, осуществляющей обязательное гарантирование депозитов, через банки-агенты, выбранные из предварительного перечня банков-агентов для осуществления выплаты гарантийного возме</w:t>
      </w:r>
      <w:r>
        <w:rPr>
          <w:rStyle w:val="s0"/>
        </w:rPr>
        <w:t>щения.</w:t>
      </w:r>
    </w:p>
    <w:p w:rsidR="00000000" w:rsidRDefault="005462DD">
      <w:pPr>
        <w:pStyle w:val="pj"/>
      </w:pPr>
      <w:r>
        <w:rPr>
          <w:rStyle w:val="s0"/>
        </w:rPr>
        <w:t xml:space="preserve">Банки-агенты, соответствующие требованиям, предъявляемым организацией, осуществляющей обязательное гарантирование депозитов, на дату лишения банка-участника </w:t>
      </w:r>
      <w:r>
        <w:t>банковской лицензии на осуществление всех видов</w:t>
      </w:r>
      <w:r>
        <w:rPr>
          <w:rStyle w:val="s0"/>
        </w:rPr>
        <w:t xml:space="preserve"> </w:t>
      </w:r>
      <w:r>
        <w:rPr>
          <w:rStyle w:val="s0"/>
        </w:rPr>
        <w:t>операций, обязаны заключить с организацией, осуществляющей обязательное гарантирование депозитов, соглашение о выплате гарантийного возмещения.</w:t>
      </w:r>
    </w:p>
    <w:p w:rsidR="00000000" w:rsidRDefault="005462DD">
      <w:pPr>
        <w:pStyle w:val="pj"/>
      </w:pPr>
      <w:r>
        <w:rPr>
          <w:rStyle w:val="s0"/>
        </w:rPr>
        <w:t>Условия и порядок перечисления банку-агенту суммы гарантийного возмещения и расходов, связанных с выполнением пр</w:t>
      </w:r>
      <w:r>
        <w:rPr>
          <w:rStyle w:val="s0"/>
        </w:rPr>
        <w:t>оцедур по выплате гарантийного возмещения депозиторам, определяются соглашением о выплате гарантийного возмещения, заключенным с организацией, осуществляющей обязательное гарантирование депозитов.</w:t>
      </w:r>
    </w:p>
    <w:p w:rsidR="00000000" w:rsidRDefault="005462DD">
      <w:pPr>
        <w:pStyle w:val="pj"/>
      </w:pPr>
      <w:r>
        <w:rPr>
          <w:rStyle w:val="s0"/>
        </w:rPr>
        <w:t> </w:t>
      </w:r>
    </w:p>
    <w:p w:rsidR="00000000" w:rsidRDefault="005462DD">
      <w:pPr>
        <w:pStyle w:val="pj"/>
        <w:ind w:left="1200" w:hanging="800"/>
      </w:pPr>
      <w:bookmarkStart w:id="29" w:name="SUB210000"/>
      <w:bookmarkEnd w:id="29"/>
      <w:r>
        <w:rPr>
          <w:rStyle w:val="s1"/>
        </w:rPr>
        <w:t>Статья 21. Порядок выплаты гарантийного возмещения</w:t>
      </w:r>
    </w:p>
    <w:p w:rsidR="00000000" w:rsidRDefault="005462DD">
      <w:pPr>
        <w:pStyle w:val="pji"/>
      </w:pPr>
      <w:r>
        <w:rPr>
          <w:rStyle w:val="s3"/>
        </w:rPr>
        <w:t>В пунк</w:t>
      </w:r>
      <w:r>
        <w:rPr>
          <w:rStyle w:val="s3"/>
        </w:rPr>
        <w:t xml:space="preserve">т 1 внесены изменения в соответствии с </w:t>
      </w:r>
      <w:hyperlink r:id="rId367" w:anchor="sub_id=402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368" w:anchor="sub_id=2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69" w:anchor="sub_id=492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 (введены в действие с 1 мая 2021 г.) (</w:t>
      </w:r>
      <w:hyperlink r:id="rId370" w:anchor="sub_id=210000" w:history="1">
        <w:r>
          <w:rPr>
            <w:rStyle w:val="a4"/>
            <w:i/>
            <w:iCs/>
          </w:rPr>
          <w:t>см. стар. р</w:t>
        </w:r>
        <w:r>
          <w:rPr>
            <w:rStyle w:val="a4"/>
            <w:i/>
            <w:iCs/>
          </w:rPr>
          <w:t>ед.</w:t>
        </w:r>
      </w:hyperlink>
      <w:r>
        <w:rPr>
          <w:rStyle w:val="s3"/>
        </w:rPr>
        <w:t xml:space="preserve">); </w:t>
      </w:r>
      <w:hyperlink r:id="rId371" w:anchor="sub_id=352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372" w:anchor="sub_id=21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t>1. Органи</w:t>
      </w:r>
      <w:r>
        <w:t>зация, осуществляющая обязательное гарантирование депозитов, в течение пятнадцати рабочих дней с даты лишения банка-участника банковской лицензии на осуществление всех видов операций информирует депозиторов путем публикации в периодических печатных издания</w:t>
      </w:r>
      <w:r>
        <w:t>х, распространяемых на всей территории Республики Казахстан, а также путем размещения на своем интернет-ресурсе информации на казахском и русском языках с указанием даты начала выплаты гарантийного возмещения, перечня банков-агентов, осуществляющих выплату</w:t>
      </w:r>
      <w:r>
        <w:t xml:space="preserve"> гарантийного возмещения, периода либо отсрочки начала выплаты гарантийного возмещения в случае, предусмотренном </w:t>
      </w:r>
      <w:hyperlink w:anchor="sub230000" w:history="1">
        <w:r>
          <w:rPr>
            <w:rStyle w:val="a4"/>
          </w:rPr>
          <w:t>статьей 23</w:t>
        </w:r>
      </w:hyperlink>
      <w:r>
        <w:t xml:space="preserve"> настоящего Закона, а также порядка и способов обращения за выплатой гарантийного возмещения.</w:t>
      </w:r>
    </w:p>
    <w:p w:rsidR="00000000" w:rsidRDefault="005462DD">
      <w:pPr>
        <w:pStyle w:val="pj"/>
      </w:pPr>
      <w:r>
        <w:rPr>
          <w:rStyle w:val="s0"/>
        </w:rPr>
        <w:t>Дата на</w:t>
      </w:r>
      <w:r>
        <w:rPr>
          <w:rStyle w:val="s0"/>
        </w:rPr>
        <w:t>чала выплаты гарантийного возмещения не должна превышать пять рабочих дней с даты публикации объявления организацией, осуществляющей обязательное гарантирование депозитов.</w:t>
      </w:r>
    </w:p>
    <w:p w:rsidR="00000000" w:rsidRDefault="005462DD">
      <w:pPr>
        <w:pStyle w:val="pj"/>
      </w:pPr>
      <w:r>
        <w:rPr>
          <w:rStyle w:val="s0"/>
        </w:rPr>
        <w:t>В случае отсрочки выплаты гарантийного возмещения организация, осуществляющая обязательное гарантирование депозитов, дополнительно информирует депозиторов о начале, периоде, местах и условиях выплаты путем публикации в периодических печатных изданиях, расп</w:t>
      </w:r>
      <w:r>
        <w:rPr>
          <w:rStyle w:val="s0"/>
        </w:rPr>
        <w:t>ространяемых на всей территории Республики Казахстан, а также путем размещения на своем интернет-ресурсе на казахском и русском языках.</w:t>
      </w:r>
    </w:p>
    <w:p w:rsidR="00000000" w:rsidRDefault="005462DD">
      <w:pPr>
        <w:pStyle w:val="pj"/>
      </w:pPr>
      <w:r>
        <w:rPr>
          <w:rStyle w:val="s0"/>
        </w:rPr>
        <w:t>Указанную информацию депозитор вправе получить непосредственно у организации, осуществляющей обязательное гарантирование</w:t>
      </w:r>
      <w:r>
        <w:rPr>
          <w:rStyle w:val="s0"/>
        </w:rPr>
        <w:t xml:space="preserve"> депозитов.</w:t>
      </w:r>
    </w:p>
    <w:p w:rsidR="00000000" w:rsidRDefault="005462DD">
      <w:pPr>
        <w:pStyle w:val="pji"/>
      </w:pPr>
      <w:bookmarkStart w:id="30" w:name="SUB210200"/>
      <w:bookmarkEnd w:id="30"/>
      <w:r>
        <w:rPr>
          <w:rStyle w:val="s3"/>
        </w:rPr>
        <w:t xml:space="preserve">Пункт 2 изложен в редакции </w:t>
      </w:r>
      <w:hyperlink r:id="rId373" w:anchor="sub_id=332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24.11.15 г. № 422-V (</w:t>
      </w:r>
      <w:hyperlink r:id="rId374" w:anchor="sub_id=21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75" w:anchor="sub_id=402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03.07.19 г. № 262-VI (введено в действие с 1 января 2020 г.) (</w:t>
      </w:r>
      <w:hyperlink r:id="rId376" w:anchor="sub_id=21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77" w:anchor="sub_id=492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(введены в действие с 1 мая 2021 г.) (</w:t>
      </w:r>
      <w:hyperlink r:id="rId378" w:anchor="sub_id=21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2. Для получения гарантийного возмещения депозитор вправе в течение одного года с даты начала выплаты гарантийного возмещения подать заявление на выплату гарантийного возмещения в:</w:t>
      </w:r>
    </w:p>
    <w:p w:rsidR="00000000" w:rsidRDefault="005462DD">
      <w:pPr>
        <w:pStyle w:val="pj"/>
      </w:pPr>
      <w:r>
        <w:rPr>
          <w:rStyle w:val="s0"/>
        </w:rPr>
        <w:t>организацию, осуществляющую обязательное гарантирование депозитов, в электр</w:t>
      </w:r>
      <w:r>
        <w:rPr>
          <w:rStyle w:val="s0"/>
        </w:rPr>
        <w:t>онной форме через электронный портал выплат либо веб-портал «электронного правительства»;</w:t>
      </w:r>
    </w:p>
    <w:p w:rsidR="00000000" w:rsidRDefault="005462DD">
      <w:pPr>
        <w:pStyle w:val="pj"/>
      </w:pPr>
      <w:r>
        <w:rPr>
          <w:rStyle w:val="s0"/>
        </w:rPr>
        <w:t xml:space="preserve">банк-агент, выбранный из перечня банков-агентов, указанного в </w:t>
      </w:r>
      <w:hyperlink w:anchor="sub210200" w:history="1">
        <w:r>
          <w:rPr>
            <w:rStyle w:val="a4"/>
          </w:rPr>
          <w:t>пункте 1 статьи 21</w:t>
        </w:r>
      </w:hyperlink>
      <w:r>
        <w:rPr>
          <w:rStyle w:val="s0"/>
        </w:rPr>
        <w:t xml:space="preserve"> настоящего Закона, на бумажном носителе.</w:t>
      </w:r>
    </w:p>
    <w:p w:rsidR="00000000" w:rsidRDefault="005462DD">
      <w:pPr>
        <w:pStyle w:val="pji"/>
      </w:pPr>
      <w:r>
        <w:rPr>
          <w:rStyle w:val="s3"/>
        </w:rPr>
        <w:t>Пункт 3 изло</w:t>
      </w:r>
      <w:r>
        <w:rPr>
          <w:rStyle w:val="s3"/>
        </w:rPr>
        <w:t xml:space="preserve">жен в редакции </w:t>
      </w:r>
      <w:hyperlink r:id="rId379" w:anchor="sub_id=402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03.07.19 г. № 262-VI (введено в действие с 1 января 2020 г.) (</w:t>
      </w:r>
      <w:hyperlink r:id="rId380" w:anchor="sub_id=21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81" w:anchor="sub_id=492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(введены в действие с 1 мая 2021 г.) (</w:t>
      </w:r>
      <w:hyperlink r:id="rId382" w:anchor="sub_id=21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</w:t>
      </w:r>
      <w:r>
        <w:rPr>
          <w:rStyle w:val="s3"/>
        </w:rPr>
        <w:t xml:space="preserve">соответствии с </w:t>
      </w:r>
      <w:hyperlink r:id="rId383" w:anchor="sub_id=352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384" w:anchor="sub_id=21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3. При подтверждении права требования депозитора к банку-участнику, лишенному </w:t>
      </w:r>
      <w:r>
        <w:t>банковской лицензии на осуществление всех видов</w:t>
      </w:r>
      <w:r>
        <w:rPr>
          <w:rStyle w:val="s0"/>
        </w:rPr>
        <w:t xml:space="preserve"> операций, выплата гарантийного возмещения производится не позднее пяти рабочих дней со дня поступления заявления на выплату гарант</w:t>
      </w:r>
      <w:r>
        <w:rPr>
          <w:rStyle w:val="s0"/>
        </w:rPr>
        <w:t>ийного возмещения и подтверждающих документов.</w:t>
      </w:r>
    </w:p>
    <w:p w:rsidR="00000000" w:rsidRDefault="005462DD">
      <w:pPr>
        <w:pStyle w:val="pji"/>
      </w:pPr>
      <w:r>
        <w:rPr>
          <w:rStyle w:val="s3"/>
        </w:rPr>
        <w:t xml:space="preserve">Пункт 4 изложен в редакции </w:t>
      </w:r>
      <w:hyperlink r:id="rId385" w:anchor="sub_id=402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03.07.19 г. № 262-VI (введено в действие с 1 января 2020 г.) (</w:t>
      </w:r>
      <w:hyperlink r:id="rId386" w:anchor="sub_id=21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87" w:anchor="sub_id=492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(введены в действие с 1 мая 2021 г.) (</w:t>
      </w:r>
      <w:hyperlink r:id="rId388" w:anchor="sub_id=21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89" w:anchor="sub_id=352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16.01.26 г. № 259-VIII (введен в действие с 19 марта 2026 г.) (</w:t>
      </w:r>
      <w:hyperlink r:id="rId390" w:anchor="sub_id=21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t>4. Порядок выплаты гарантийного возмещения депозиторам, а также подключения и доступа банков-уча</w:t>
      </w:r>
      <w:r>
        <w:t>стников, временной администрации, назначаемой после лишения банка-участника банковской лицензии на осуществление всех видов операций, и ликвидационной комиссии принудительно ликвидируемого банка-участника (принудительно прекращающего деятельность филиала б</w:t>
      </w:r>
      <w:r>
        <w:t>анка - нерезидента Республики Казахстан) к электронному порталу выплат определяется органом управления организации, осуществляющей обязательное гарантирование депозитов.</w:t>
      </w:r>
    </w:p>
    <w:p w:rsidR="00000000" w:rsidRDefault="005462DD">
      <w:pPr>
        <w:pStyle w:val="pj"/>
      </w:pPr>
      <w:r>
        <w:rPr>
          <w:rStyle w:val="s0"/>
        </w:rPr>
        <w:t xml:space="preserve">5. Исключен в соответствии с </w:t>
      </w:r>
      <w:hyperlink r:id="rId391" w:anchor="sub_id=4912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02.01.21 г. № 399-VI </w:t>
      </w:r>
      <w:r>
        <w:rPr>
          <w:rStyle w:val="s3"/>
        </w:rPr>
        <w:t>(введены в действие с 1 мая 2021 г.) (</w:t>
      </w:r>
      <w:hyperlink r:id="rId392" w:anchor="sub_id=21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i"/>
      </w:pPr>
      <w:r>
        <w:rPr>
          <w:rStyle w:val="s3"/>
        </w:rPr>
        <w:t xml:space="preserve">См.также: </w:t>
      </w:r>
      <w:hyperlink r:id="rId393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вы</w:t>
      </w:r>
      <w:r>
        <w:rPr>
          <w:rStyle w:val="s3"/>
        </w:rPr>
        <w:t>платы гарантийного возмещения депозиторам банка-участника системы обязательного гарантирования депозитов, лишенного лицензии на проведение всех банковских операций (утверждены решением Совета директоров АО «Казахстанский фонд гарантирования депозитов» от 2</w:t>
      </w:r>
      <w:r>
        <w:rPr>
          <w:rStyle w:val="s3"/>
        </w:rPr>
        <w:t xml:space="preserve">5 декабря 2019 года № 31), </w:t>
      </w:r>
      <w:hyperlink r:id="rId394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принудительной ликвидации банков в Республике Казахстан</w:t>
      </w:r>
    </w:p>
    <w:p w:rsidR="00000000" w:rsidRDefault="005462DD">
      <w:pPr>
        <w:pStyle w:val="pji"/>
      </w:pPr>
      <w:r>
        <w:t> </w:t>
      </w:r>
    </w:p>
    <w:p w:rsidR="00000000" w:rsidRDefault="005462DD">
      <w:pPr>
        <w:pStyle w:val="pji"/>
      </w:pPr>
      <w:bookmarkStart w:id="31" w:name="SUB21010000"/>
      <w:bookmarkEnd w:id="31"/>
      <w:r>
        <w:rPr>
          <w:rStyle w:val="s3"/>
        </w:rPr>
        <w:t xml:space="preserve">Закон дополнен статьей 21-1 в соответствии с </w:t>
      </w:r>
      <w:hyperlink r:id="rId395" w:anchor="sub_id=21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 (введены в действие с 1 мая 2021 г.)</w:t>
      </w:r>
    </w:p>
    <w:p w:rsidR="00000000" w:rsidRDefault="005462DD">
      <w:pPr>
        <w:pStyle w:val="pj"/>
        <w:ind w:left="1200" w:hanging="800"/>
      </w:pPr>
      <w:r>
        <w:rPr>
          <w:rStyle w:val="s1"/>
        </w:rPr>
        <w:t>Статья 21-1. Невостребованная сумма гарантийного возмещения</w:t>
      </w:r>
    </w:p>
    <w:p w:rsidR="00000000" w:rsidRDefault="005462DD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396" w:anchor="sub_id=3221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20.04.23 г. № 226-VII (введены в действие с 1 июля 2023 г.) (</w:t>
      </w:r>
      <w:hyperlink r:id="rId397" w:anchor="sub_id=2101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1. Организация, осуществляющая обязательное гарантирование депозитов, за тридцать р</w:t>
      </w:r>
      <w:r>
        <w:rPr>
          <w:rStyle w:val="s0"/>
        </w:rPr>
        <w:t xml:space="preserve">абочих дней до истечения срока выплаты гарантийного возмещения, предусмотренного </w:t>
      </w:r>
      <w:hyperlink w:anchor="sub210200" w:history="1">
        <w:r>
          <w:rPr>
            <w:rStyle w:val="a4"/>
          </w:rPr>
          <w:t>пунктом 2 статьи 21</w:t>
        </w:r>
      </w:hyperlink>
      <w:r>
        <w:rPr>
          <w:rStyle w:val="s0"/>
        </w:rPr>
        <w:t xml:space="preserve"> настоящего Закона, информирует путем публикации в периодических печатных изданиях, распространяемых на всей территории Респ</w:t>
      </w:r>
      <w:r>
        <w:rPr>
          <w:rStyle w:val="s0"/>
        </w:rPr>
        <w:t>ублики Казахстан, а также размещения на своем интернет-ресурсе информации на казахском и русском языках о:</w:t>
      </w:r>
    </w:p>
    <w:p w:rsidR="00000000" w:rsidRDefault="005462DD">
      <w:pPr>
        <w:pStyle w:val="pj"/>
      </w:pPr>
      <w:r>
        <w:rPr>
          <w:rStyle w:val="s0"/>
        </w:rPr>
        <w:t>дате завершения срока выплаты гарантийного возмещения;</w:t>
      </w:r>
    </w:p>
    <w:p w:rsidR="00000000" w:rsidRDefault="005462DD">
      <w:pPr>
        <w:pStyle w:val="pj"/>
      </w:pPr>
      <w:r>
        <w:rPr>
          <w:rStyle w:val="s0"/>
        </w:rPr>
        <w:t>перечислении в единый накопительный пенсионный фонд невостребованной суммы гарантийного возмещ</w:t>
      </w:r>
      <w:r>
        <w:rPr>
          <w:rStyle w:val="s0"/>
        </w:rPr>
        <w:t>ения при наличии условий, предусмотренных пунктом 2 настоящей статьи.</w:t>
      </w:r>
    </w:p>
    <w:p w:rsidR="00000000" w:rsidRDefault="005462DD">
      <w:pPr>
        <w:pStyle w:val="pj"/>
      </w:pPr>
      <w:r>
        <w:rPr>
          <w:rStyle w:val="s0"/>
        </w:rPr>
        <w:t>При этом организация, осуществляющая обязательное гарантирование депозитов, до истечения срока выплаты гарантийного возмещения, предусмотренного пунктом 2 статьи 21 настоящего Закона, ис</w:t>
      </w:r>
      <w:r>
        <w:rPr>
          <w:rStyle w:val="s0"/>
        </w:rPr>
        <w:t>пользует предусмотренные законодательством Республики Казахстан иные способы и формы предоставления информации депозиторам, не обратившимся за выплатой гарантийного возмещения, в порядке, определенном органом управления организации, осуществляющей обязател</w:t>
      </w:r>
      <w:r>
        <w:rPr>
          <w:rStyle w:val="s0"/>
        </w:rPr>
        <w:t>ьное гарантирование депозитов.</w:t>
      </w:r>
    </w:p>
    <w:p w:rsidR="00000000" w:rsidRDefault="005462DD">
      <w:pPr>
        <w:pStyle w:val="pj"/>
      </w:pPr>
      <w:r>
        <w:rPr>
          <w:rStyle w:val="s0"/>
        </w:rPr>
        <w:t>В случае необращения депозитора за выплатой гарантийного возмещения до завершения срока выплаты гарантийного возмещения, предусмотренного пунктом 2 статьи 21 настоящего Закона, невостребованная сумма гарантийного возмещения п</w:t>
      </w:r>
      <w:r>
        <w:rPr>
          <w:rStyle w:val="s0"/>
        </w:rPr>
        <w:t xml:space="preserve">еречисляется организацией, осуществляющей обязательное гарантирование депозитов на индивидуальный пенсионный счет для учета добровольных пенсионных взносов, открытый на имя депозитора в порядке, предусмотренном законодательством Республики Казахстан о </w:t>
      </w:r>
      <w:r>
        <w:t>соци</w:t>
      </w:r>
      <w:r>
        <w:t>альной защите</w:t>
      </w:r>
      <w:r>
        <w:rPr>
          <w:rStyle w:val="s0"/>
        </w:rPr>
        <w:t>.</w:t>
      </w:r>
    </w:p>
    <w:p w:rsidR="00000000" w:rsidRDefault="005462DD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398" w:anchor="sub_id=3221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20.04.23 г. № 226-VII (введены в действие с 1 июля 2023 г.) (</w:t>
      </w:r>
      <w:hyperlink r:id="rId399" w:anchor="sub_id=2101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400" w:anchor="sub_id=35210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401" w:anchor="sub_id=2101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2. Организация, осуществляющая обязательное гарантирование депозитов, в</w:t>
      </w:r>
      <w:r>
        <w:rPr>
          <w:rStyle w:val="s0"/>
        </w:rPr>
        <w:t xml:space="preserve"> течение тридцати </w:t>
      </w:r>
      <w:r>
        <w:t xml:space="preserve">рабочих </w:t>
      </w:r>
      <w:r>
        <w:rPr>
          <w:rStyle w:val="s0"/>
        </w:rPr>
        <w:t>дней после истечения срока выплаты гарантийного возмещения, предусмотренного пунктом 2 статьи 21 настоящего Закона, осуществляет перечисление невостребованной суммы гарантийного возмещения на индивидуальный пенсионный счет для уче</w:t>
      </w:r>
      <w:r>
        <w:rPr>
          <w:rStyle w:val="s0"/>
        </w:rPr>
        <w:t xml:space="preserve">та добровольных пенсионных взносов, открытый на имя депозитора в порядке, предусмотренном законодательством Республики Казахстан о </w:t>
      </w:r>
      <w:r>
        <w:t>социальной защите</w:t>
      </w:r>
      <w:r>
        <w:rPr>
          <w:rStyle w:val="s0"/>
        </w:rPr>
        <w:t>, при условии:</w:t>
      </w:r>
    </w:p>
    <w:p w:rsidR="00000000" w:rsidRDefault="005462DD">
      <w:pPr>
        <w:pStyle w:val="pj"/>
      </w:pPr>
      <w:r>
        <w:rPr>
          <w:rStyle w:val="s0"/>
        </w:rPr>
        <w:t>соответствия персональных данных депозитора (индивидуальный идентификационный номер, фамилия,</w:t>
      </w:r>
      <w:r>
        <w:rPr>
          <w:rStyle w:val="s0"/>
        </w:rPr>
        <w:t xml:space="preserve"> имя, отчество (если оно указано в документе, удостоверяющем личность), дата рождения), содержащихся в реестре депозиторов, персональным данным физического лица (индивидуальный идентификационный номер, фамилия, имя, отчество (если оно указано в документе, </w:t>
      </w:r>
      <w:r>
        <w:rPr>
          <w:rStyle w:val="s0"/>
        </w:rPr>
        <w:t>удостоверяющем личность), дата рождения), содержащимся в единой системе регистрации и хранения информации о физических лицах, а также наличия действующего документа, удостоверяющего личность депозитора;</w:t>
      </w:r>
    </w:p>
    <w:p w:rsidR="00000000" w:rsidRDefault="005462DD">
      <w:pPr>
        <w:pStyle w:val="pj"/>
      </w:pPr>
      <w:r>
        <w:rPr>
          <w:rStyle w:val="s0"/>
        </w:rPr>
        <w:t>наличия у депозитора в едином накопительном пенсионно</w:t>
      </w:r>
      <w:r>
        <w:rPr>
          <w:rStyle w:val="s0"/>
        </w:rPr>
        <w:t>м фонде индивидуального пенсионного счета с пенсионными накоплениями за счет обязательных пенсионных взносов и (или) обязательных профессиональных пенсионных взносов и (или) добровольных пенсионных взносов.</w:t>
      </w:r>
    </w:p>
    <w:p w:rsidR="00000000" w:rsidRDefault="005462DD">
      <w:pPr>
        <w:pStyle w:val="pj"/>
      </w:pPr>
      <w:r>
        <w:rPr>
          <w:rStyle w:val="s0"/>
        </w:rPr>
        <w:t>3. Взаимодействие организации, осуществляющей обя</w:t>
      </w:r>
      <w:r>
        <w:rPr>
          <w:rStyle w:val="s0"/>
        </w:rPr>
        <w:t>зательное гарантирование депозитов, и единого накопительного пенсионного фонда осуществляется на основании соглашения, которое должно содержать:</w:t>
      </w:r>
    </w:p>
    <w:p w:rsidR="00000000" w:rsidRDefault="005462DD">
      <w:pPr>
        <w:pStyle w:val="pj"/>
      </w:pPr>
      <w:r>
        <w:rPr>
          <w:rStyle w:val="s0"/>
        </w:rPr>
        <w:t>1) порядок и сроки обмена информацией между организацией, осуществляющей обязательное гарантирование депозитов,</w:t>
      </w:r>
      <w:r>
        <w:rPr>
          <w:rStyle w:val="s0"/>
        </w:rPr>
        <w:t xml:space="preserve"> и единым накопительным пенсионным фондом;</w:t>
      </w:r>
    </w:p>
    <w:p w:rsidR="00000000" w:rsidRDefault="005462DD">
      <w:pPr>
        <w:pStyle w:val="pji"/>
      </w:pPr>
      <w:r>
        <w:rPr>
          <w:rStyle w:val="s3"/>
        </w:rPr>
        <w:t xml:space="preserve">В подпункт 2 внесены изменения в соответствии с </w:t>
      </w:r>
      <w:hyperlink r:id="rId402" w:anchor="sub_id=3221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20.04.23 г. № 226-VII (введены в действие с 1 июля 2023 г.) (</w:t>
      </w:r>
      <w:hyperlink r:id="rId403" w:anchor="sub_id=210103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2) порядок, сроки и условия перечисления невостребованной суммы гарантийного возмещения на индивидуальный пенсионный счет для учета добровольных пенсионных взносов, открытый на имя депозитора в порядке, предусмотренном законодательством Республики Казахста</w:t>
      </w:r>
      <w:r>
        <w:rPr>
          <w:rStyle w:val="s0"/>
        </w:rPr>
        <w:t xml:space="preserve">н о </w:t>
      </w:r>
      <w:r>
        <w:t>социальной защите</w:t>
      </w:r>
      <w:r>
        <w:rPr>
          <w:rStyle w:val="s0"/>
        </w:rPr>
        <w:t>, а также возврата единым накопительным пенсионным фондом невостребованной суммы гарантийного возмещения в организацию, осуществляющую обязательное гарантирование депозитов.</w:t>
      </w:r>
    </w:p>
    <w:p w:rsidR="00000000" w:rsidRDefault="005462DD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404" w:anchor="sub_id=3221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20.04.23 г. № 226-VII (введены в действие с 1 июля 2023 г.) (</w:t>
      </w:r>
      <w:hyperlink r:id="rId405" w:anchor="sub_id=2101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4. Заявление на выплату гарант</w:t>
      </w:r>
      <w:r>
        <w:rPr>
          <w:rStyle w:val="s0"/>
        </w:rPr>
        <w:t>ийного возмещения, поданное по истечении срока, предусмотренного пунктом 2 статьи 21 настоящего Закона, подлежит рассмотрению организацией, осуществляющей обязательное гарантирование депозитов, при наличии одного из следующих обстоятельств, препятствовавши</w:t>
      </w:r>
      <w:r>
        <w:rPr>
          <w:rStyle w:val="s0"/>
        </w:rPr>
        <w:t>х подаче заявления на выплату гарантийного возмещения, в период срока, предусмотренного пунктом 2 статьи 21 настоящего Закона:</w:t>
      </w:r>
    </w:p>
    <w:p w:rsidR="00000000" w:rsidRDefault="005462DD">
      <w:pPr>
        <w:pStyle w:val="pj"/>
      </w:pPr>
      <w:r>
        <w:rPr>
          <w:rStyle w:val="s0"/>
        </w:rPr>
        <w:t>поступление депозитора на воинскую службу;</w:t>
      </w:r>
    </w:p>
    <w:p w:rsidR="00000000" w:rsidRDefault="005462DD">
      <w:pPr>
        <w:pStyle w:val="pj"/>
      </w:pPr>
      <w:r>
        <w:rPr>
          <w:rStyle w:val="s0"/>
        </w:rPr>
        <w:t>нахождение депозитора за пределами Республики Казахстан;</w:t>
      </w:r>
    </w:p>
    <w:p w:rsidR="00000000" w:rsidRDefault="005462DD">
      <w:pPr>
        <w:pStyle w:val="pj"/>
      </w:pPr>
      <w:r>
        <w:rPr>
          <w:rStyle w:val="s0"/>
        </w:rPr>
        <w:t>принятие наследства депозитор</w:t>
      </w:r>
      <w:r>
        <w:rPr>
          <w:rStyle w:val="s0"/>
        </w:rPr>
        <w:t>а и иные причины, связанные с приобретением или открытием наследства;</w:t>
      </w:r>
    </w:p>
    <w:p w:rsidR="00000000" w:rsidRDefault="005462DD">
      <w:pPr>
        <w:pStyle w:val="pj"/>
      </w:pPr>
      <w:r>
        <w:rPr>
          <w:rStyle w:val="s0"/>
        </w:rPr>
        <w:t>нахождение депозитора в местах лишения свободы;</w:t>
      </w:r>
    </w:p>
    <w:p w:rsidR="00000000" w:rsidRDefault="005462DD">
      <w:pPr>
        <w:pStyle w:val="pj"/>
      </w:pPr>
      <w:r>
        <w:rPr>
          <w:rStyle w:val="s0"/>
        </w:rPr>
        <w:t>иные обстоятельства, установленные судом.</w:t>
      </w:r>
    </w:p>
    <w:p w:rsidR="00000000" w:rsidRDefault="005462DD">
      <w:pPr>
        <w:pStyle w:val="pj"/>
      </w:pPr>
      <w:r>
        <w:rPr>
          <w:rStyle w:val="s0"/>
        </w:rPr>
        <w:t>Заявление на выплату гарантийного возмещения подается на бумажном носителе с приложением докумен</w:t>
      </w:r>
      <w:r>
        <w:rPr>
          <w:rStyle w:val="s0"/>
        </w:rPr>
        <w:t>тов, подтверждающих наличие одного из обстоятельств, препятствовавших подаче заявления на выплату гарантийного возмещения, в период срока, предусмотренного пунктом 2 статьи 21 настоящего Закона.</w:t>
      </w:r>
    </w:p>
    <w:p w:rsidR="00000000" w:rsidRDefault="005462DD">
      <w:pPr>
        <w:pStyle w:val="pj"/>
      </w:pPr>
      <w:r>
        <w:rPr>
          <w:rStyle w:val="s0"/>
        </w:rPr>
        <w:t>Заявление на выплату гарантийного возмещения может быть подан</w:t>
      </w:r>
      <w:r>
        <w:rPr>
          <w:rStyle w:val="s0"/>
        </w:rPr>
        <w:t xml:space="preserve">о до даты внесения сведений в Национальный реестр бизнес-идентификационных номеров о принудительной ликвидации банка-участника (принудительном прекращении деятельности филиала банка-нерезидента Республики Казахстан) либо до наступления права на пенсионные </w:t>
      </w:r>
      <w:r>
        <w:rPr>
          <w:rStyle w:val="s0"/>
        </w:rPr>
        <w:t xml:space="preserve">выплаты за счет добровольных пенсионных взносов в соответствии </w:t>
      </w:r>
      <w:r>
        <w:t xml:space="preserve">с </w:t>
      </w:r>
      <w:hyperlink r:id="rId406" w:history="1">
        <w:r>
          <w:rPr>
            <w:rStyle w:val="a4"/>
          </w:rPr>
          <w:t>Социальным кодексом</w:t>
        </w:r>
      </w:hyperlink>
      <w:r>
        <w:t xml:space="preserve"> Республики Казахстан</w:t>
      </w:r>
      <w:r>
        <w:rPr>
          <w:rStyle w:val="s0"/>
        </w:rPr>
        <w:t xml:space="preserve"> </w:t>
      </w:r>
      <w:r>
        <w:rPr>
          <w:rStyle w:val="s0"/>
        </w:rPr>
        <w:t xml:space="preserve">в случае перечисления невостребованной суммы гарантийного возмещения на индивидуальный пенсионный счет для учета добровольных пенсионных взносов, открытый на имя депозитора в порядке, предусмотренном законодательством Республики Казахстан о </w:t>
      </w:r>
      <w:r>
        <w:t>социальной защи</w:t>
      </w:r>
      <w:r>
        <w:t>те</w:t>
      </w:r>
      <w:r>
        <w:rPr>
          <w:rStyle w:val="s0"/>
        </w:rPr>
        <w:t>.</w:t>
      </w:r>
    </w:p>
    <w:p w:rsidR="00000000" w:rsidRDefault="005462DD">
      <w:pPr>
        <w:pStyle w:val="pj"/>
      </w:pPr>
      <w:r>
        <w:rPr>
          <w:rStyle w:val="s0"/>
        </w:rPr>
        <w:t>Заявление на выплату гарантийного возмещения рассматривается организацией, осуществляющей обязательное гарантирование депозитов, не позднее пяти рабочих дней со дня его поступления.</w:t>
      </w:r>
    </w:p>
    <w:p w:rsidR="00000000" w:rsidRDefault="005462DD">
      <w:pPr>
        <w:pStyle w:val="pji"/>
      </w:pPr>
      <w:bookmarkStart w:id="32" w:name="SUB21010500"/>
      <w:bookmarkEnd w:id="32"/>
      <w:r>
        <w:rPr>
          <w:rStyle w:val="s3"/>
        </w:rPr>
        <w:t xml:space="preserve">В пункт 5 внесены изменения в соответствии с </w:t>
      </w:r>
      <w:hyperlink r:id="rId407" w:anchor="sub_id=3221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20.04.23 г. № 226-VII (введены в действие с 1 июля 2023 г.) (</w:t>
      </w:r>
      <w:hyperlink r:id="rId408" w:anchor="sub_id=2101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5. В случае обращения депозитора с заяв</w:t>
      </w:r>
      <w:r>
        <w:rPr>
          <w:rStyle w:val="s0"/>
        </w:rPr>
        <w:t>лением о выплате гарантийного возмещения в соответствии с пунктом 4 настоящей статьи, организация, осуществляющая обязательное гарантирование депозитов, направляет в единый накопительный пенсионный фонд уведомление в соответствии с соглашением, предусмотре</w:t>
      </w:r>
      <w:r>
        <w:rPr>
          <w:rStyle w:val="s0"/>
        </w:rPr>
        <w:t>нным пунктом 3 настоящей статьи.</w:t>
      </w:r>
    </w:p>
    <w:p w:rsidR="00000000" w:rsidRDefault="005462DD">
      <w:pPr>
        <w:pStyle w:val="pj"/>
      </w:pPr>
      <w:r>
        <w:rPr>
          <w:rStyle w:val="s0"/>
        </w:rPr>
        <w:t>После получения уведомления единый накопительный пенсионный фонд осуществляет возврат невостребованной суммы гарантийного возмещения организации, осуществляющей обязательное гарантирование депозитов, в пределах остатка пенс</w:t>
      </w:r>
      <w:r>
        <w:rPr>
          <w:rStyle w:val="s0"/>
        </w:rPr>
        <w:t xml:space="preserve">ионных накоплений на индивидуальном пенсионном счете для учета добровольных пенсионных взносов, открытом на имя депозитора в порядке, предусмотренном законодательством Республики Казахстан о </w:t>
      </w:r>
      <w:r>
        <w:t>социальной защите</w:t>
      </w:r>
      <w:r>
        <w:rPr>
          <w:rStyle w:val="s0"/>
        </w:rPr>
        <w:t>.</w:t>
      </w:r>
    </w:p>
    <w:p w:rsidR="00000000" w:rsidRDefault="005462DD">
      <w:pPr>
        <w:pStyle w:val="pj"/>
      </w:pPr>
      <w:r>
        <w:rPr>
          <w:rStyle w:val="s0"/>
        </w:rPr>
        <w:t>В случае, если остаток на индивидуальном пенси</w:t>
      </w:r>
      <w:r>
        <w:rPr>
          <w:rStyle w:val="s0"/>
        </w:rPr>
        <w:t xml:space="preserve">онном счете для учета добровольных пенсионных взносов, открытом на имя депозитора в порядке, предусмотренном законодательством Республики Казахстан о </w:t>
      </w:r>
      <w:r>
        <w:t>социальной защите</w:t>
      </w:r>
      <w:r>
        <w:rPr>
          <w:rStyle w:val="s0"/>
        </w:rPr>
        <w:t>, меньше невостребованной суммы гарантийного возмещения, восполнение недостающей части ос</w:t>
      </w:r>
      <w:r>
        <w:rPr>
          <w:rStyle w:val="s0"/>
        </w:rPr>
        <w:t>уществляется организацией, осуществляющей обязательное гарантирование депозитов, за счет средств специального резерва.</w:t>
      </w:r>
    </w:p>
    <w:p w:rsidR="00000000" w:rsidRDefault="005462DD">
      <w:pPr>
        <w:pStyle w:val="pj"/>
      </w:pPr>
      <w:r>
        <w:t> </w:t>
      </w:r>
    </w:p>
    <w:p w:rsidR="00000000" w:rsidRDefault="005462DD">
      <w:pPr>
        <w:pStyle w:val="pj"/>
      </w:pPr>
      <w:r>
        <w:t> </w:t>
      </w:r>
    </w:p>
    <w:p w:rsidR="00000000" w:rsidRDefault="005462DD">
      <w:pPr>
        <w:pStyle w:val="pc"/>
      </w:pPr>
      <w:bookmarkStart w:id="33" w:name="SUB220000"/>
      <w:bookmarkEnd w:id="33"/>
      <w:r>
        <w:rPr>
          <w:rStyle w:val="s1"/>
        </w:rPr>
        <w:t>Глава 6. Специальный резерв организации, осуществляющей обязательное гарантирование депозитов, для выплаты гарантийного возмещения</w:t>
      </w:r>
    </w:p>
    <w:p w:rsidR="00000000" w:rsidRDefault="005462DD">
      <w:pPr>
        <w:pStyle w:val="pc"/>
      </w:pPr>
      <w:r>
        <w:t> </w:t>
      </w:r>
    </w:p>
    <w:p w:rsidR="00000000" w:rsidRDefault="005462DD">
      <w:pPr>
        <w:pStyle w:val="pji"/>
      </w:pPr>
      <w:r>
        <w:rPr>
          <w:rStyle w:val="s3"/>
        </w:rPr>
        <w:t xml:space="preserve">В статью 22 внесены изменения в соответствии с </w:t>
      </w:r>
      <w:hyperlink r:id="rId409" w:anchor="sub_id=9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05.12.13 г. № 152-V (введены в действие с 1 января 2014 г.) (</w:t>
      </w:r>
      <w:hyperlink r:id="rId410" w:anchor="sub_id=2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  <w:ind w:left="1200" w:hanging="800"/>
      </w:pPr>
      <w:r>
        <w:rPr>
          <w:rStyle w:val="s1"/>
        </w:rPr>
        <w:t>Статья 22. Специальный резерв организации, осуществляющей обязательное гарантирование депозитов</w:t>
      </w:r>
    </w:p>
    <w:p w:rsidR="00000000" w:rsidRDefault="005462DD">
      <w:pPr>
        <w:pStyle w:val="pj"/>
      </w:pPr>
      <w:r>
        <w:rPr>
          <w:rStyle w:val="s0"/>
        </w:rPr>
        <w:t xml:space="preserve">1. Для осуществления деятельности по защите интересов депозиторов банка-участника, предусмотренной настоящим Законом, организация, </w:t>
      </w:r>
      <w:r>
        <w:rPr>
          <w:rStyle w:val="s0"/>
        </w:rPr>
        <w:t>осуществляющая обязательное гарантирование депозитов, формирует специальный резерв в пределах и за счет:</w:t>
      </w:r>
    </w:p>
    <w:p w:rsidR="00000000" w:rsidRDefault="005462DD">
      <w:pPr>
        <w:pStyle w:val="pj"/>
      </w:pPr>
      <w:r>
        <w:rPr>
          <w:rStyle w:val="s0"/>
        </w:rPr>
        <w:t xml:space="preserve">1) исключен в соответствии с </w:t>
      </w:r>
      <w:hyperlink r:id="rId411" w:anchor="sub_id=22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22.11.24 г. № 138-VIII </w:t>
      </w:r>
      <w:r>
        <w:rPr>
          <w:rStyle w:val="s3"/>
        </w:rPr>
        <w:t>(введен в дейс</w:t>
      </w:r>
      <w:r>
        <w:rPr>
          <w:rStyle w:val="s3"/>
        </w:rPr>
        <w:t>твие с 4 декабря 2024 г.) (</w:t>
      </w:r>
      <w:hyperlink r:id="rId412" w:anchor="sub_id=2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2) взносов банков-участников;</w:t>
      </w:r>
    </w:p>
    <w:p w:rsidR="00000000" w:rsidRDefault="005462DD">
      <w:pPr>
        <w:pStyle w:val="pj"/>
      </w:pPr>
      <w:r>
        <w:rPr>
          <w:rStyle w:val="s0"/>
        </w:rPr>
        <w:t>3) неустойки, примененной к банкам-участникам за неисполнение или ненадлежащее исполнение обязательств по до</w:t>
      </w:r>
      <w:r>
        <w:rPr>
          <w:rStyle w:val="s0"/>
        </w:rPr>
        <w:t>говору присоединения;</w:t>
      </w:r>
    </w:p>
    <w:p w:rsidR="00000000" w:rsidRDefault="005462DD">
      <w:pPr>
        <w:pStyle w:val="pji"/>
      </w:pPr>
      <w:r>
        <w:rPr>
          <w:rStyle w:val="s3"/>
        </w:rPr>
        <w:t xml:space="preserve">Подпункт 4 изложен в редакции </w:t>
      </w:r>
      <w:hyperlink r:id="rId413" w:anchor="sub_id=492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(введено в действие с 16 декабря 2020 г.) (</w:t>
      </w:r>
      <w:hyperlink r:id="rId414" w:anchor="sub_id=2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4) денег, полученных в порядке удовлетворения принудительно ликвидируемым банком-участником (принудительно прекращающим деятельность филиалом банка-нерезидента Республики Казахстан) требований организации, осуществляющей обязательное гарантирование депозит</w:t>
      </w:r>
      <w:r>
        <w:rPr>
          <w:rStyle w:val="s0"/>
        </w:rPr>
        <w:t>ов, по суммам выплаченного (выплачиваемого) гарантийного возмещения;</w:t>
      </w:r>
    </w:p>
    <w:p w:rsidR="00000000" w:rsidRDefault="005462DD">
      <w:pPr>
        <w:pStyle w:val="pj"/>
      </w:pPr>
      <w:r>
        <w:rPr>
          <w:rStyle w:val="s0"/>
        </w:rPr>
        <w:t>5) дохода от размещения активов специального резерва организации, осуществляющей обязательное гарантирование депозитов;</w:t>
      </w:r>
    </w:p>
    <w:p w:rsidR="00000000" w:rsidRDefault="005462DD">
      <w:pPr>
        <w:pStyle w:val="pj"/>
      </w:pPr>
      <w:r>
        <w:rPr>
          <w:rStyle w:val="s0"/>
        </w:rPr>
        <w:t>6) дохода от размещения собственных активов организации, осуществляющей обязательное гарантирование депозитов, уменьшенного на сумму рас</w:t>
      </w:r>
      <w:r>
        <w:rPr>
          <w:rStyle w:val="s0"/>
        </w:rPr>
        <w:t>ходов и отчислений в порядке, предусмотренном ее уставом;</w:t>
      </w:r>
    </w:p>
    <w:p w:rsidR="00000000" w:rsidRDefault="005462DD">
      <w:pPr>
        <w:pStyle w:val="pji"/>
      </w:pPr>
      <w:r>
        <w:rPr>
          <w:rStyle w:val="s3"/>
        </w:rPr>
        <w:t xml:space="preserve">Пункт дополнен подпунктом 7 в соответствии с </w:t>
      </w:r>
      <w:hyperlink r:id="rId415" w:anchor="sub_id=402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(введено в действие с 1 января 2020 г.); внес</w:t>
      </w:r>
      <w:r>
        <w:rPr>
          <w:rStyle w:val="s3"/>
        </w:rPr>
        <w:t xml:space="preserve">ены изменения в соответствии с </w:t>
      </w:r>
      <w:hyperlink r:id="rId416" w:anchor="sub_id=352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417" w:anchor="sub_id=22010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 xml:space="preserve">7) денег, полученных от банка-участника в случае отмены решения уполномоченного органа о лишении его </w:t>
      </w:r>
      <w:r>
        <w:t>банковской лицензии на осуществление всех видов</w:t>
      </w:r>
      <w:r>
        <w:rPr>
          <w:rStyle w:val="s0"/>
        </w:rPr>
        <w:t xml:space="preserve"> операций, в размере суммы гарантийного возмещения, выплаченного организацией, осуществляюще</w:t>
      </w:r>
      <w:r>
        <w:rPr>
          <w:rStyle w:val="s0"/>
        </w:rPr>
        <w:t>й обязательное гарантирование депозитов;</w:t>
      </w:r>
    </w:p>
    <w:p w:rsidR="00000000" w:rsidRDefault="005462DD">
      <w:pPr>
        <w:pStyle w:val="pji"/>
      </w:pPr>
      <w:r>
        <w:rPr>
          <w:rStyle w:val="s3"/>
        </w:rPr>
        <w:t xml:space="preserve">Пункт дополнен подпунктом 8 в соответствии с </w:t>
      </w:r>
      <w:hyperlink r:id="rId418" w:anchor="sub_id=492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 (введены в действие с 1 мая 2021 г.); внесены изменения в соот</w:t>
      </w:r>
      <w:r>
        <w:rPr>
          <w:rStyle w:val="s3"/>
        </w:rPr>
        <w:t xml:space="preserve">ветствии с </w:t>
      </w:r>
      <w:hyperlink r:id="rId419" w:anchor="sub_id=322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20.04.23 г. № 226-VII (введены в действие с 1 июля 2023 г.) (</w:t>
      </w:r>
      <w:hyperlink r:id="rId420" w:anchor="sub_id=22010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8) ден</w:t>
      </w:r>
      <w:r>
        <w:rPr>
          <w:rStyle w:val="s0"/>
        </w:rPr>
        <w:t>ег, полученных от единого накопительного пенсионного фонда в случае возврата невостребованной суммы гарантийного возмещения с индивидуального пенсионного счета для учета добровольных пенсионных взносов, открытого на имя депозитора в порядке, предусмотренно</w:t>
      </w:r>
      <w:r>
        <w:rPr>
          <w:rStyle w:val="s0"/>
        </w:rPr>
        <w:t xml:space="preserve">м законодательством Республики Казахстан о </w:t>
      </w:r>
      <w:r>
        <w:t>социальной защите</w:t>
      </w:r>
      <w:r>
        <w:rPr>
          <w:rStyle w:val="s0"/>
        </w:rPr>
        <w:t xml:space="preserve">, в соответствии с </w:t>
      </w:r>
      <w:hyperlink w:anchor="sub21010500" w:history="1">
        <w:r>
          <w:rPr>
            <w:rStyle w:val="a4"/>
          </w:rPr>
          <w:t>пунктом 5 статьи 21-1</w:t>
        </w:r>
      </w:hyperlink>
      <w:r>
        <w:rPr>
          <w:rStyle w:val="s0"/>
        </w:rPr>
        <w:t xml:space="preserve"> настоящего Закона.</w:t>
      </w:r>
    </w:p>
    <w:p w:rsidR="00000000" w:rsidRDefault="005462DD">
      <w:pPr>
        <w:pStyle w:val="pji"/>
      </w:pPr>
      <w:r>
        <w:rPr>
          <w:rStyle w:val="s3"/>
        </w:rPr>
        <w:t xml:space="preserve">Пункт 2 изложен в редакции </w:t>
      </w:r>
      <w:hyperlink r:id="rId421" w:anchor="sub_id=3522" w:history="1">
        <w:r>
          <w:rPr>
            <w:rStyle w:val="a4"/>
            <w:i/>
            <w:iCs/>
          </w:rPr>
          <w:t>За</w:t>
        </w:r>
        <w:r>
          <w:rPr>
            <w:rStyle w:val="a4"/>
            <w:i/>
            <w:iCs/>
          </w:rPr>
          <w:t>кона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422" w:anchor="sub_id=22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t>2. Целевой размер специального резерва с учетом собственных активов организации, осуществля</w:t>
      </w:r>
      <w:r>
        <w:t>ющей обязательное гарантирование депозитов, используемых в порядке, предусмотренном пунктом 4 настоящей статьи, составляет не менее пяти процентов от суммы всех гарантируемых депозитов в банках-участниках.</w:t>
      </w:r>
    </w:p>
    <w:p w:rsidR="00000000" w:rsidRDefault="005462DD">
      <w:pPr>
        <w:pStyle w:val="pji"/>
      </w:pPr>
      <w:r>
        <w:rPr>
          <w:rStyle w:val="s3"/>
        </w:rPr>
        <w:t xml:space="preserve">Пункт 3 изложен в редакции </w:t>
      </w:r>
      <w:hyperlink r:id="rId423" w:anchor="sub_id=242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02.07.18 г. № 168-VI (введен в действие с 1 января 2019 года) (</w:t>
      </w:r>
      <w:hyperlink r:id="rId424" w:anchor="sub_id=22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25" w:anchor="sub_id=492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02.01.21 г. № 399-VI (введены в действие с 1 мая 2021 г.) (</w:t>
      </w:r>
      <w:hyperlink r:id="rId426" w:anchor="sub_id=22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); внесены изменения в</w:t>
      </w:r>
      <w:r>
        <w:rPr>
          <w:rStyle w:val="s3"/>
        </w:rPr>
        <w:t xml:space="preserve"> соответствии с </w:t>
      </w:r>
      <w:hyperlink r:id="rId427" w:anchor="sub_id=2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22.11.24 г. № 138-VIII (введен в действие с 4 декабря 2024 г.) (</w:t>
      </w:r>
      <w:hyperlink r:id="rId428" w:anchor="sub_id=22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);</w:t>
      </w:r>
      <w:r>
        <w:rPr>
          <w:rStyle w:val="s3"/>
        </w:rPr>
        <w:t xml:space="preserve"> </w:t>
      </w:r>
      <w:hyperlink r:id="rId429" w:anchor="sub_id=352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16.01.26 г. № 259-VIII (введен в действие с 1 июля 2026 г.) (</w:t>
      </w:r>
      <w:hyperlink r:id="rId430" w:anchor="sub_id=22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</w:pPr>
      <w:r>
        <w:rPr>
          <w:rStyle w:val="s0"/>
        </w:rPr>
        <w:t>3. Специальный р</w:t>
      </w:r>
      <w:r>
        <w:rPr>
          <w:rStyle w:val="s0"/>
        </w:rPr>
        <w:t xml:space="preserve">езерв организации, осуществляющей обязательное гарантирование депозитов, </w:t>
      </w:r>
      <w:r>
        <w:t>используется</w:t>
      </w:r>
      <w:r>
        <w:rPr>
          <w:rStyle w:val="s0"/>
        </w:rPr>
        <w:t xml:space="preserve"> для:</w:t>
      </w:r>
    </w:p>
    <w:p w:rsidR="00000000" w:rsidRDefault="005462DD">
      <w:pPr>
        <w:pStyle w:val="pj"/>
      </w:pPr>
      <w:r>
        <w:rPr>
          <w:rStyle w:val="s0"/>
        </w:rPr>
        <w:t>выплаты гарантийного возмещения;</w:t>
      </w:r>
    </w:p>
    <w:p w:rsidR="00000000" w:rsidRDefault="005462DD">
      <w:pPr>
        <w:pStyle w:val="pj"/>
      </w:pPr>
      <w:r>
        <w:rPr>
          <w:rStyle w:val="s40"/>
        </w:rPr>
        <w:t>восполнения разницы между размером имущества банка, находящегося в режиме урегулирования, и размером обязательств по гарантируемым д</w:t>
      </w:r>
      <w:r>
        <w:rPr>
          <w:rStyle w:val="s40"/>
        </w:rPr>
        <w:t>епозитам, передаваемым другому (другим) банку (банкам) или стабилизационному банку</w:t>
      </w:r>
      <w:r>
        <w:rPr>
          <w:rStyle w:val="s0"/>
        </w:rPr>
        <w:t>;</w:t>
      </w:r>
    </w:p>
    <w:p w:rsidR="00000000" w:rsidRDefault="005462DD">
      <w:pPr>
        <w:pStyle w:val="pj"/>
      </w:pPr>
      <w:r>
        <w:rPr>
          <w:rStyle w:val="s0"/>
        </w:rPr>
        <w:t>возмещения банку-агенту расходов, связанных с выполнением процедур по выплате гарантийного возмещения депозиторам, на условиях и в порядке, определенных соглашением о выпла</w:t>
      </w:r>
      <w:r>
        <w:rPr>
          <w:rStyle w:val="s0"/>
        </w:rPr>
        <w:t>те гарантийного возмещения, заключенным с организацией, осуществляющей обязательное гарантирование депозитов;</w:t>
      </w:r>
    </w:p>
    <w:p w:rsidR="00000000" w:rsidRDefault="005462DD">
      <w:pPr>
        <w:pStyle w:val="pj"/>
      </w:pPr>
      <w:r>
        <w:rPr>
          <w:rStyle w:val="s0"/>
        </w:rPr>
        <w:t xml:space="preserve">восполнения недостающей части невостребованной суммы гарантийного возмещения в соответствии с </w:t>
      </w:r>
      <w:hyperlink w:anchor="sub21010500" w:history="1">
        <w:r>
          <w:rPr>
            <w:rStyle w:val="a4"/>
          </w:rPr>
          <w:t>пунктом 5 статьи 2</w:t>
        </w:r>
        <w:r>
          <w:rPr>
            <w:rStyle w:val="a4"/>
          </w:rPr>
          <w:t>1-1</w:t>
        </w:r>
      </w:hyperlink>
      <w:r>
        <w:rPr>
          <w:rStyle w:val="s0"/>
        </w:rPr>
        <w:t xml:space="preserve"> настоящего Закона.</w:t>
      </w:r>
    </w:p>
    <w:p w:rsidR="00000000" w:rsidRDefault="005462DD">
      <w:pPr>
        <w:pStyle w:val="pji"/>
      </w:pPr>
      <w:r>
        <w:rPr>
          <w:rStyle w:val="s3"/>
        </w:rPr>
        <w:t xml:space="preserve">См.: </w:t>
      </w:r>
      <w:hyperlink r:id="rId431" w:history="1">
        <w:r>
          <w:rPr>
            <w:rStyle w:val="a4"/>
            <w:i/>
            <w:iCs/>
          </w:rPr>
          <w:t>Методику</w:t>
        </w:r>
      </w:hyperlink>
      <w:r>
        <w:rPr>
          <w:rStyle w:val="s3"/>
        </w:rPr>
        <w:t xml:space="preserve"> определения и установления целевого уровня и размера специального резерва АО «Казахстанский фонд гарантирования депозитов» (утверждена решением Совета директоров А</w:t>
      </w:r>
      <w:r>
        <w:rPr>
          <w:rStyle w:val="s3"/>
        </w:rPr>
        <w:t>О «Казахстанский фонд гарантирования депозитов» (протокол № 6 от 25 декабря 2014 года)</w:t>
      </w:r>
    </w:p>
    <w:p w:rsidR="00000000" w:rsidRDefault="005462DD">
      <w:pPr>
        <w:pStyle w:val="pji"/>
      </w:pPr>
      <w:bookmarkStart w:id="34" w:name="SUB220400"/>
      <w:bookmarkEnd w:id="34"/>
      <w:r>
        <w:rPr>
          <w:rStyle w:val="s3"/>
        </w:rPr>
        <w:t xml:space="preserve">Статья дополнена пунктом 4 в соответствии с </w:t>
      </w:r>
      <w:hyperlink r:id="rId432" w:anchor="sub_id=2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22.11.24 г. № 138-VIII (введен в действи</w:t>
      </w:r>
      <w:r>
        <w:rPr>
          <w:rStyle w:val="s3"/>
        </w:rPr>
        <w:t>е с 4 декабря 2024 г.)</w:t>
      </w:r>
    </w:p>
    <w:p w:rsidR="00000000" w:rsidRDefault="005462DD">
      <w:pPr>
        <w:pStyle w:val="pj"/>
      </w:pPr>
      <w:r>
        <w:t>4. В случае недостаточности средств специального резерва для целей, предусмотренных пунктом 3 настоящей статьи, организация, осуществляющая обязательное гарантирование депозитов, несет расходы за счет собственных активов в пределах с</w:t>
      </w:r>
      <w:r>
        <w:t>емидесяти процентов размера ее уставного капитала.</w:t>
      </w:r>
    </w:p>
    <w:p w:rsidR="00000000" w:rsidRDefault="005462DD">
      <w:pPr>
        <w:pStyle w:val="pj"/>
      </w:pPr>
      <w:r>
        <w:t>Единственный акционер организации, осуществляющей обязательное гарантирование депозитов, вправе установить иной размер использования средств собственных активов, превышающий предел, установленный частью пе</w:t>
      </w:r>
      <w:r>
        <w:t>рвой настоящего пункта.</w:t>
      </w:r>
    </w:p>
    <w:p w:rsidR="00000000" w:rsidRDefault="005462DD">
      <w:pPr>
        <w:pStyle w:val="pj"/>
      </w:pPr>
      <w:r>
        <w:t> </w:t>
      </w:r>
    </w:p>
    <w:p w:rsidR="00000000" w:rsidRDefault="005462DD">
      <w:pPr>
        <w:pStyle w:val="pji"/>
      </w:pPr>
      <w:bookmarkStart w:id="35" w:name="SUB230000"/>
      <w:bookmarkEnd w:id="35"/>
      <w:r>
        <w:rPr>
          <w:rStyle w:val="s3"/>
        </w:rPr>
        <w:t xml:space="preserve">В статью 23 внесены изменения в соответствии с </w:t>
      </w:r>
      <w:hyperlink r:id="rId433" w:anchor="sub_id=462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05.07.12 г. № 30-V (</w:t>
      </w:r>
      <w:hyperlink r:id="rId434" w:anchor="sub_id=230000" w:history="1">
        <w:r>
          <w:rPr>
            <w:rStyle w:val="a4"/>
            <w:i/>
            <w:iCs/>
          </w:rPr>
          <w:t>с</w:t>
        </w:r>
        <w:r>
          <w:rPr>
            <w:rStyle w:val="a4"/>
            <w:i/>
            <w:iCs/>
          </w:rPr>
          <w:t>м. стар. ред.</w:t>
        </w:r>
      </w:hyperlink>
      <w:r>
        <w:rPr>
          <w:rStyle w:val="s3"/>
        </w:rPr>
        <w:t xml:space="preserve">); </w:t>
      </w:r>
      <w:hyperlink r:id="rId435" w:anchor="sub_id=402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03.07.19 г. № 262-VI (введены в действие с 1 января 2020 г.) (</w:t>
      </w:r>
      <w:hyperlink r:id="rId436" w:anchor="sub_id=2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37" w:anchor="sub_id=2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22.11.24 г. № 138-VIII (введен в действие с 4 декабря 2024 г.) (</w:t>
      </w:r>
      <w:hyperlink r:id="rId438" w:anchor="sub_id=2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39" w:anchor="sub_id=352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16.01.26 г. № 259-VIII (введен в действие с 19 марта 2026 г.) (</w:t>
      </w:r>
      <w:hyperlink r:id="rId440" w:anchor="sub_id=2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462DD">
      <w:pPr>
        <w:pStyle w:val="pj"/>
        <w:ind w:left="1200" w:hanging="800"/>
      </w:pPr>
      <w:r>
        <w:rPr>
          <w:rStyle w:val="s1"/>
        </w:rPr>
        <w:t>Статья 23. Заимствование организации, осуществляющей обязательное гарантирование депозитов</w:t>
      </w:r>
    </w:p>
    <w:p w:rsidR="00000000" w:rsidRDefault="005462DD">
      <w:pPr>
        <w:pStyle w:val="pj"/>
      </w:pPr>
      <w:r>
        <w:t>При недостаточности средств специального резерва и собственных активов организации, осуществляющей обяз</w:t>
      </w:r>
      <w:r>
        <w:t xml:space="preserve">ательное гарантирование депозитов, используемых в порядке, предусмотренном </w:t>
      </w:r>
      <w:hyperlink w:anchor="sub220400" w:history="1">
        <w:r>
          <w:rPr>
            <w:rStyle w:val="a4"/>
          </w:rPr>
          <w:t>пунктом 4 статьи 22</w:t>
        </w:r>
      </w:hyperlink>
      <w:r>
        <w:t xml:space="preserve"> настоящего Закона, для выплаты гарантийного возмещения, а также невозможности покрытия недостающей суммы за счет дополнительных в</w:t>
      </w:r>
      <w:r>
        <w:t>зносов банков-участников организация, осуществляющая обязательное гарантирование депозитов, вправе получать займы на недостающую сумму денег у Национального Банка Республики Казахстан.</w:t>
      </w:r>
    </w:p>
    <w:p w:rsidR="00000000" w:rsidRDefault="005462DD">
      <w:pPr>
        <w:pStyle w:val="pj"/>
      </w:pPr>
      <w:r>
        <w:rPr>
          <w:rStyle w:val="s0"/>
        </w:rPr>
        <w:t>Начало выплаты депозиторам гарантийного возмещения отсрочивается по сог</w:t>
      </w:r>
      <w:r>
        <w:rPr>
          <w:rStyle w:val="s0"/>
        </w:rPr>
        <w:t xml:space="preserve">ласованию с уполномоченным органом и Национальным Банком Республики Казахстан на срок, необходимый для заимствования, но не более сорока пяти рабочих дней с даты лишения банка-участника </w:t>
      </w:r>
      <w:r>
        <w:t>банковской лицензии на осуществление всех видов</w:t>
      </w:r>
      <w:r>
        <w:rPr>
          <w:rStyle w:val="s0"/>
        </w:rPr>
        <w:t xml:space="preserve"> операций.</w:t>
      </w:r>
    </w:p>
    <w:p w:rsidR="00000000" w:rsidRDefault="005462DD">
      <w:pPr>
        <w:pStyle w:val="pj"/>
      </w:pPr>
      <w:r>
        <w:rPr>
          <w:rStyle w:val="s0"/>
        </w:rPr>
        <w:t> </w:t>
      </w:r>
    </w:p>
    <w:p w:rsidR="00000000" w:rsidRDefault="005462DD">
      <w:pPr>
        <w:pStyle w:val="pj"/>
      </w:pPr>
      <w:r>
        <w:t> </w:t>
      </w:r>
    </w:p>
    <w:p w:rsidR="00000000" w:rsidRDefault="005462DD">
      <w:pPr>
        <w:pStyle w:val="pc"/>
      </w:pPr>
      <w:bookmarkStart w:id="36" w:name="SUB240000"/>
      <w:bookmarkEnd w:id="36"/>
      <w:r>
        <w:rPr>
          <w:rStyle w:val="s1"/>
        </w:rPr>
        <w:t>Глава 7.</w:t>
      </w:r>
      <w:r>
        <w:rPr>
          <w:rStyle w:val="s1"/>
        </w:rPr>
        <w:t xml:space="preserve"> Заключительные положения</w:t>
      </w:r>
    </w:p>
    <w:p w:rsidR="00000000" w:rsidRDefault="005462DD">
      <w:pPr>
        <w:pStyle w:val="pc"/>
      </w:pPr>
      <w:r>
        <w:rPr>
          <w:rStyle w:val="s1"/>
        </w:rPr>
        <w:t> </w:t>
      </w:r>
    </w:p>
    <w:p w:rsidR="00000000" w:rsidRDefault="005462DD">
      <w:pPr>
        <w:pStyle w:val="pj"/>
        <w:ind w:left="1200" w:hanging="800"/>
      </w:pPr>
      <w:r>
        <w:rPr>
          <w:rStyle w:val="s1"/>
        </w:rPr>
        <w:t>Статья 24. Порядок рассмотрения споров</w:t>
      </w:r>
    </w:p>
    <w:p w:rsidR="00000000" w:rsidRDefault="005462DD">
      <w:pPr>
        <w:pStyle w:val="pj"/>
      </w:pPr>
      <w:r>
        <w:rPr>
          <w:rStyle w:val="s0"/>
        </w:rPr>
        <w:t xml:space="preserve">Споры, вытекающие из отношений по обязательному гарантированию депозитов, рассматриваются в порядке, установленном </w:t>
      </w:r>
      <w:hyperlink r:id="rId441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5462DD">
      <w:pPr>
        <w:pStyle w:val="pj"/>
      </w:pPr>
      <w:r>
        <w:rPr>
          <w:rStyle w:val="s0"/>
        </w:rPr>
        <w:t> </w:t>
      </w:r>
    </w:p>
    <w:p w:rsidR="00000000" w:rsidRDefault="005462DD">
      <w:pPr>
        <w:pStyle w:val="pj"/>
        <w:ind w:left="1200" w:hanging="800"/>
      </w:pPr>
      <w:bookmarkStart w:id="37" w:name="SUB250000"/>
      <w:bookmarkEnd w:id="37"/>
      <w:r>
        <w:rPr>
          <w:rStyle w:val="s1"/>
        </w:rPr>
        <w:t>Статья 25. Порядок введения в действие наст</w:t>
      </w:r>
      <w:r>
        <w:rPr>
          <w:rStyle w:val="s1"/>
        </w:rPr>
        <w:t>оящего Закона</w:t>
      </w:r>
    </w:p>
    <w:p w:rsidR="00000000" w:rsidRDefault="005462DD">
      <w:pPr>
        <w:pStyle w:val="pj"/>
      </w:pPr>
      <w:r>
        <w:rPr>
          <w:rStyle w:val="s0"/>
        </w:rPr>
        <w:t>1. Настоящий Закон вводится в действие с 1 января 2007 года и распространяется на отношения, возникшие из договоров банковского счета и (или) банковского вклада заключенных банками с физическими лицами до его введения в действие.</w:t>
      </w:r>
    </w:p>
    <w:p w:rsidR="00000000" w:rsidRDefault="005462DD">
      <w:pPr>
        <w:pStyle w:val="pj"/>
      </w:pPr>
      <w:r>
        <w:rPr>
          <w:rStyle w:val="s0"/>
        </w:rPr>
        <w:t>2. Банки, ко</w:t>
      </w:r>
      <w:r>
        <w:rPr>
          <w:rStyle w:val="s0"/>
        </w:rPr>
        <w:t>торые на момент введения в действие настоящего Закона являлись участниками системы обязательного гарантирования депозитов, в течение трех месяцев со дня введения в действие настоящего Закона обязаны заключить с организацией, осуществляющей обязательное гар</w:t>
      </w:r>
      <w:r>
        <w:rPr>
          <w:rStyle w:val="s0"/>
        </w:rPr>
        <w:t>антирование депозитов, договор присоединения в порядке, установленном настоящим Законом.</w:t>
      </w:r>
    </w:p>
    <w:p w:rsidR="00000000" w:rsidRDefault="005462DD">
      <w:pPr>
        <w:pStyle w:val="pj"/>
      </w:pPr>
      <w:r>
        <w:rPr>
          <w:rStyle w:val="s0"/>
        </w:rPr>
        <w:t>3. Договоры о порядке внесения обязательных календарных, дополнительных и чрезвычайных взносов, максимальных ставках вознаграждения по привлеченным депозитам физически</w:t>
      </w:r>
      <w:r>
        <w:rPr>
          <w:rStyle w:val="s0"/>
        </w:rPr>
        <w:t xml:space="preserve">х лиц и представлении сведений о депозитной политике банка, заключенные организацией, осуществляющей обязательное гарантирование депозитов, с банками-участниками до введения в действие настоящего Закона, действуют до момента заключения с банком-участником </w:t>
      </w:r>
      <w:r>
        <w:rPr>
          <w:rStyle w:val="s0"/>
        </w:rPr>
        <w:t>договора присоединения в порядке, установленном настоящим Законом.</w:t>
      </w:r>
    </w:p>
    <w:p w:rsidR="00000000" w:rsidRDefault="005462DD">
      <w:pPr>
        <w:pStyle w:val="pj"/>
      </w:pPr>
      <w:r>
        <w:rPr>
          <w:rStyle w:val="s0"/>
        </w:rPr>
        <w:t> </w:t>
      </w:r>
    </w:p>
    <w:p w:rsidR="00000000" w:rsidRDefault="005462DD">
      <w:pPr>
        <w:pStyle w:val="a3"/>
        <w:ind w:firstLine="567"/>
      </w:pPr>
      <w:r>
        <w:rPr>
          <w:b/>
          <w:bCs/>
        </w:rPr>
        <w:t>Президент</w:t>
      </w:r>
    </w:p>
    <w:p w:rsidR="00000000" w:rsidRDefault="005462DD">
      <w:pPr>
        <w:pStyle w:val="a3"/>
      </w:pPr>
      <w:r>
        <w:rPr>
          <w:b/>
          <w:bCs/>
        </w:rPr>
        <w:t>Республики Казахстан</w:t>
      </w:r>
    </w:p>
    <w:p w:rsidR="00000000" w:rsidRDefault="005462DD">
      <w:pPr>
        <w:pStyle w:val="a3"/>
        <w:ind w:firstLine="567"/>
      </w:pPr>
      <w:r>
        <w:t> </w:t>
      </w:r>
    </w:p>
    <w:p w:rsidR="00000000" w:rsidRDefault="005462DD">
      <w:pPr>
        <w:pStyle w:val="pj"/>
      </w:pPr>
      <w:r>
        <w:rPr>
          <w:b/>
          <w:bCs/>
        </w:rPr>
        <w:t>Н. НАЗАРБАЕВ</w:t>
      </w:r>
    </w:p>
    <w:p w:rsidR="00000000" w:rsidRDefault="005462DD">
      <w:pPr>
        <w:pStyle w:val="pj"/>
      </w:pPr>
      <w:r>
        <w:t> </w:t>
      </w:r>
    </w:p>
    <w:p w:rsidR="00000000" w:rsidRDefault="005462DD">
      <w:pPr>
        <w:pStyle w:val="pj"/>
      </w:pPr>
      <w:r>
        <w:t> </w:t>
      </w:r>
    </w:p>
    <w:p w:rsidR="00000000" w:rsidRDefault="005462DD">
      <w:pPr>
        <w:pStyle w:val="a3"/>
      </w:pPr>
      <w:r>
        <w:t>Астана, Акорда, 7 июля 2006 года</w:t>
      </w:r>
    </w:p>
    <w:p w:rsidR="00000000" w:rsidRDefault="005462DD">
      <w:pPr>
        <w:pStyle w:val="pj"/>
      </w:pPr>
      <w:r>
        <w:t>№ 169-III ЗРК</w:t>
      </w:r>
    </w:p>
    <w:p w:rsidR="00000000" w:rsidRDefault="005462DD">
      <w:pPr>
        <w:pStyle w:val="pj"/>
      </w:pPr>
      <w:r>
        <w:t> </w:t>
      </w:r>
    </w:p>
    <w:p w:rsidR="00000000" w:rsidRDefault="005462DD">
      <w:pPr>
        <w:pStyle w:val="pj"/>
      </w:pPr>
      <w:r>
        <w:t> </w:t>
      </w:r>
    </w:p>
    <w:sectPr w:rsidR="00000000">
      <w:headerReference w:type="even" r:id="rId442"/>
      <w:headerReference w:type="default" r:id="rId443"/>
      <w:footerReference w:type="even" r:id="rId444"/>
      <w:footerReference w:type="default" r:id="rId445"/>
      <w:headerReference w:type="first" r:id="rId446"/>
      <w:footerReference w:type="first" r:id="rId44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62DD" w:rsidRDefault="005462DD" w:rsidP="005462DD">
      <w:r>
        <w:separator/>
      </w:r>
    </w:p>
  </w:endnote>
  <w:endnote w:type="continuationSeparator" w:id="0">
    <w:p w:rsidR="005462DD" w:rsidRDefault="005462DD" w:rsidP="00546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62DD" w:rsidRDefault="005462D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62DD" w:rsidRDefault="005462D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62DD" w:rsidRDefault="005462D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62DD" w:rsidRDefault="005462DD" w:rsidP="005462DD">
      <w:r>
        <w:separator/>
      </w:r>
    </w:p>
  </w:footnote>
  <w:footnote w:type="continuationSeparator" w:id="0">
    <w:p w:rsidR="005462DD" w:rsidRDefault="005462DD" w:rsidP="00546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62DD" w:rsidRDefault="005462D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62DD" w:rsidRPr="005462DD" w:rsidRDefault="005462DD" w:rsidP="005462D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5462DD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462DD" w:rsidRPr="005462DD" w:rsidRDefault="005462DD" w:rsidP="005462D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5462DD">
      <w:rPr>
        <w:rFonts w:ascii="Arial" w:hAnsi="Arial" w:cs="Arial"/>
        <w:color w:val="808080"/>
        <w:sz w:val="20"/>
      </w:rPr>
      <w:t>Документ: Закон Республики Казахстан от 7 июля 2006 года № 169-III «Об обязательном гарантировании депозитов, размещенных в банках второго уровня Республики Казахстан» (с изменениями и дополнениями по состоянию на 01.07.2026 г.)</w:t>
    </w:r>
  </w:p>
  <w:p w:rsidR="005462DD" w:rsidRPr="005462DD" w:rsidRDefault="005462DD" w:rsidP="005462D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5462DD">
      <w:rPr>
        <w:rFonts w:ascii="Arial" w:hAnsi="Arial" w:cs="Arial"/>
        <w:color w:val="808080"/>
        <w:sz w:val="20"/>
      </w:rPr>
      <w:t>Статус документа: Действующий c 01.01.2007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62DD" w:rsidRDefault="005462D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2DD"/>
    <w:rsid w:val="0054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s8">
    <w:name w:val="s8"/>
    <w:basedOn w:val="a"/>
    <w:rPr>
      <w:color w:val="333399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40">
    <w:name w:val="s40"/>
    <w:basedOn w:val="a0"/>
    <w:rPr>
      <w:rFonts w:ascii="Times New Roman" w:hAnsi="Times New Roman" w:cs="Times New Roman" w:hint="default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5462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62DD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462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62DD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rg.kz/Document/?doc_id=39269001" TargetMode="External"/><Relationship Id="rId299" Type="http://schemas.openxmlformats.org/officeDocument/2006/relationships/hyperlink" Target="http://prg.kz/Document/?doc_id=33108351" TargetMode="External"/><Relationship Id="rId21" Type="http://schemas.openxmlformats.org/officeDocument/2006/relationships/hyperlink" Target="http://prg.kz/Document/?doc_id=36202194" TargetMode="External"/><Relationship Id="rId63" Type="http://schemas.openxmlformats.org/officeDocument/2006/relationships/hyperlink" Target="http://prg.kz/Document/?doc_id=33499976" TargetMode="External"/><Relationship Id="rId159" Type="http://schemas.openxmlformats.org/officeDocument/2006/relationships/hyperlink" Target="http://prg.kz/Document/?doc_id=38686844" TargetMode="External"/><Relationship Id="rId324" Type="http://schemas.openxmlformats.org/officeDocument/2006/relationships/hyperlink" Target="http://prg.kz/Document/?doc_id=37578600" TargetMode="External"/><Relationship Id="rId366" Type="http://schemas.openxmlformats.org/officeDocument/2006/relationships/hyperlink" Target="http://prg.kz/Document/?doc_id=34774488" TargetMode="External"/><Relationship Id="rId170" Type="http://schemas.openxmlformats.org/officeDocument/2006/relationships/hyperlink" Target="http://prg.kz/Document/?doc_id=33108351" TargetMode="External"/><Relationship Id="rId226" Type="http://schemas.openxmlformats.org/officeDocument/2006/relationships/hyperlink" Target="http://prg.kz/Document/?doc_id=36202194" TargetMode="External"/><Relationship Id="rId433" Type="http://schemas.openxmlformats.org/officeDocument/2006/relationships/hyperlink" Target="http://prg.kz/Document/?doc_id=31224480" TargetMode="External"/><Relationship Id="rId268" Type="http://schemas.openxmlformats.org/officeDocument/2006/relationships/hyperlink" Target="http://prg.kz/Document/?doc_id=36202194" TargetMode="External"/><Relationship Id="rId32" Type="http://schemas.openxmlformats.org/officeDocument/2006/relationships/hyperlink" Target="http://prg.kz/Document/?doc_id=31228772" TargetMode="External"/><Relationship Id="rId74" Type="http://schemas.openxmlformats.org/officeDocument/2006/relationships/hyperlink" Target="http://prg.kz/Document/?doc_id=30086150" TargetMode="External"/><Relationship Id="rId128" Type="http://schemas.openxmlformats.org/officeDocument/2006/relationships/hyperlink" Target="http://prg.kz/Document/?doc_id=39269001" TargetMode="External"/><Relationship Id="rId335" Type="http://schemas.openxmlformats.org/officeDocument/2006/relationships/hyperlink" Target="http://prg.kz/Document/?doc_id=36202194" TargetMode="External"/><Relationship Id="rId377" Type="http://schemas.openxmlformats.org/officeDocument/2006/relationships/hyperlink" Target="http://prg.kz/Document/?doc_id=38686844" TargetMode="External"/><Relationship Id="rId5" Type="http://schemas.openxmlformats.org/officeDocument/2006/relationships/endnotes" Target="endnotes.xml"/><Relationship Id="rId181" Type="http://schemas.openxmlformats.org/officeDocument/2006/relationships/hyperlink" Target="http://prg.kz/Document/?doc_id=33108351" TargetMode="External"/><Relationship Id="rId237" Type="http://schemas.openxmlformats.org/officeDocument/2006/relationships/hyperlink" Target="http://prg.kz/Document/?doc_id=39604716" TargetMode="External"/><Relationship Id="rId402" Type="http://schemas.openxmlformats.org/officeDocument/2006/relationships/hyperlink" Target="http://prg.kz/Document/?doc_id=36569560" TargetMode="External"/><Relationship Id="rId279" Type="http://schemas.openxmlformats.org/officeDocument/2006/relationships/hyperlink" Target="http://prg.kz/Document/?doc_id=39269001" TargetMode="External"/><Relationship Id="rId444" Type="http://schemas.openxmlformats.org/officeDocument/2006/relationships/footer" Target="footer1.xml"/><Relationship Id="rId43" Type="http://schemas.openxmlformats.org/officeDocument/2006/relationships/hyperlink" Target="http://prg.kz/Document/?doc_id=39269001" TargetMode="External"/><Relationship Id="rId139" Type="http://schemas.openxmlformats.org/officeDocument/2006/relationships/hyperlink" Target="http://prg.kz/Document/?doc_id=38686844" TargetMode="External"/><Relationship Id="rId290" Type="http://schemas.openxmlformats.org/officeDocument/2006/relationships/hyperlink" Target="http://prg.kz/Document/?doc_id=34987993" TargetMode="External"/><Relationship Id="rId304" Type="http://schemas.openxmlformats.org/officeDocument/2006/relationships/hyperlink" Target="http://prg.kz/Document/?doc_id=30353506" TargetMode="External"/><Relationship Id="rId346" Type="http://schemas.openxmlformats.org/officeDocument/2006/relationships/hyperlink" Target="http://prg.kz/Document/?doc_id=39269001" TargetMode="External"/><Relationship Id="rId388" Type="http://schemas.openxmlformats.org/officeDocument/2006/relationships/hyperlink" Target="http://prg.kz/Document/?doc_id=32317406" TargetMode="External"/><Relationship Id="rId85" Type="http://schemas.openxmlformats.org/officeDocument/2006/relationships/hyperlink" Target="http://prg.kz/Document/?doc_id=39269001" TargetMode="External"/><Relationship Id="rId150" Type="http://schemas.openxmlformats.org/officeDocument/2006/relationships/hyperlink" Target="http://prg.kz/Document/?doc_id=39269001" TargetMode="External"/><Relationship Id="rId192" Type="http://schemas.openxmlformats.org/officeDocument/2006/relationships/hyperlink" Target="http://prg.kz/Document/?doc_id=36202194" TargetMode="External"/><Relationship Id="rId206" Type="http://schemas.openxmlformats.org/officeDocument/2006/relationships/hyperlink" Target="http://prg.kz/Document/?doc_id=30086150" TargetMode="External"/><Relationship Id="rId413" Type="http://schemas.openxmlformats.org/officeDocument/2006/relationships/hyperlink" Target="http://prg.kz/Document/?doc_id=38686844" TargetMode="External"/><Relationship Id="rId248" Type="http://schemas.openxmlformats.org/officeDocument/2006/relationships/hyperlink" Target="http://prg.kz/Document/?doc_id=38686844" TargetMode="External"/><Relationship Id="rId12" Type="http://schemas.openxmlformats.org/officeDocument/2006/relationships/hyperlink" Target="http://prg.kz/Document/?doc_id=33108351" TargetMode="External"/><Relationship Id="rId108" Type="http://schemas.openxmlformats.org/officeDocument/2006/relationships/hyperlink" Target="http://prg.kz/Document/?doc_id=39476572" TargetMode="External"/><Relationship Id="rId315" Type="http://schemas.openxmlformats.org/officeDocument/2006/relationships/hyperlink" Target="http://prg.kz/Document/?doc_id=39476572" TargetMode="External"/><Relationship Id="rId357" Type="http://schemas.openxmlformats.org/officeDocument/2006/relationships/hyperlink" Target="http://prg.kz/Document/?doc_id=31110631" TargetMode="External"/><Relationship Id="rId54" Type="http://schemas.openxmlformats.org/officeDocument/2006/relationships/hyperlink" Target="http://prg.kz/Document/?doc_id=33499976" TargetMode="External"/><Relationship Id="rId96" Type="http://schemas.openxmlformats.org/officeDocument/2006/relationships/hyperlink" Target="http://prg.kz/Document/?doc_id=34774488" TargetMode="External"/><Relationship Id="rId161" Type="http://schemas.openxmlformats.org/officeDocument/2006/relationships/hyperlink" Target="http://prg.kz/Document/?doc_id=35148259" TargetMode="External"/><Relationship Id="rId217" Type="http://schemas.openxmlformats.org/officeDocument/2006/relationships/hyperlink" Target="http://prg.kz/Document/?doc_id=32317406" TargetMode="External"/><Relationship Id="rId399" Type="http://schemas.openxmlformats.org/officeDocument/2006/relationships/hyperlink" Target="http://prg.kz/Document/?doc_id=38186512" TargetMode="External"/><Relationship Id="rId259" Type="http://schemas.openxmlformats.org/officeDocument/2006/relationships/hyperlink" Target="http://prg.kz/Document/?doc_id=35148259" TargetMode="External"/><Relationship Id="rId424" Type="http://schemas.openxmlformats.org/officeDocument/2006/relationships/hyperlink" Target="http://prg.kz/Document/?doc_id=37578600" TargetMode="External"/><Relationship Id="rId23" Type="http://schemas.openxmlformats.org/officeDocument/2006/relationships/hyperlink" Target="http://prg.kz/Document/?doc_id=38686844" TargetMode="External"/><Relationship Id="rId119" Type="http://schemas.openxmlformats.org/officeDocument/2006/relationships/hyperlink" Target="http://prg.kz/Document/?doc_id=33108351" TargetMode="External"/><Relationship Id="rId270" Type="http://schemas.openxmlformats.org/officeDocument/2006/relationships/hyperlink" Target="http://prg.kz/Document/?doc_id=38686844" TargetMode="External"/><Relationship Id="rId326" Type="http://schemas.openxmlformats.org/officeDocument/2006/relationships/hyperlink" Target="http://prg.kz/Document/?doc_id=34987993" TargetMode="External"/><Relationship Id="rId65" Type="http://schemas.openxmlformats.org/officeDocument/2006/relationships/hyperlink" Target="http://prg.kz/Document/?doc_id=33499976" TargetMode="External"/><Relationship Id="rId130" Type="http://schemas.openxmlformats.org/officeDocument/2006/relationships/hyperlink" Target="http://prg.kz/Document/?doc_id=34774488" TargetMode="External"/><Relationship Id="rId368" Type="http://schemas.openxmlformats.org/officeDocument/2006/relationships/hyperlink" Target="http://prg.kz/Document/?doc_id=39269001" TargetMode="External"/><Relationship Id="rId172" Type="http://schemas.openxmlformats.org/officeDocument/2006/relationships/hyperlink" Target="http://prg.kz/Document/?doc_id=34987993" TargetMode="External"/><Relationship Id="rId228" Type="http://schemas.openxmlformats.org/officeDocument/2006/relationships/hyperlink" Target="http://prg.kz/Document/?doc_id=33499976" TargetMode="External"/><Relationship Id="rId435" Type="http://schemas.openxmlformats.org/officeDocument/2006/relationships/hyperlink" Target="http://prg.kz/Document/?doc_id=33499976" TargetMode="External"/><Relationship Id="rId281" Type="http://schemas.openxmlformats.org/officeDocument/2006/relationships/hyperlink" Target="http://prg.kz/Document/?doc_id=34774488" TargetMode="External"/><Relationship Id="rId337" Type="http://schemas.openxmlformats.org/officeDocument/2006/relationships/hyperlink" Target="http://prg.kz/Document/?doc_id=30353506" TargetMode="External"/><Relationship Id="rId34" Type="http://schemas.openxmlformats.org/officeDocument/2006/relationships/hyperlink" Target="http://prg.kz/Document/?doc_id=39269001" TargetMode="External"/><Relationship Id="rId76" Type="http://schemas.openxmlformats.org/officeDocument/2006/relationships/hyperlink" Target="http://prg.kz/Document/?doc_id=30114107" TargetMode="External"/><Relationship Id="rId141" Type="http://schemas.openxmlformats.org/officeDocument/2006/relationships/hyperlink" Target="http://prg.kz/Document/?doc_id=31481968" TargetMode="External"/><Relationship Id="rId379" Type="http://schemas.openxmlformats.org/officeDocument/2006/relationships/hyperlink" Target="http://prg.kz/Document/?doc_id=33499976" TargetMode="External"/><Relationship Id="rId7" Type="http://schemas.openxmlformats.org/officeDocument/2006/relationships/hyperlink" Target="http://prg.kz/Document/?doc_id=30384393" TargetMode="External"/><Relationship Id="rId183" Type="http://schemas.openxmlformats.org/officeDocument/2006/relationships/hyperlink" Target="http://prg.kz/Document/?doc_id=30590267" TargetMode="External"/><Relationship Id="rId239" Type="http://schemas.openxmlformats.org/officeDocument/2006/relationships/hyperlink" Target="http://prg.kz/Document/?doc_id=36202194" TargetMode="External"/><Relationship Id="rId390" Type="http://schemas.openxmlformats.org/officeDocument/2006/relationships/hyperlink" Target="http://prg.kz/Document/?doc_id=34774488" TargetMode="External"/><Relationship Id="rId404" Type="http://schemas.openxmlformats.org/officeDocument/2006/relationships/hyperlink" Target="http://prg.kz/Document/?doc_id=36569560" TargetMode="External"/><Relationship Id="rId446" Type="http://schemas.openxmlformats.org/officeDocument/2006/relationships/header" Target="header3.xml"/><Relationship Id="rId250" Type="http://schemas.openxmlformats.org/officeDocument/2006/relationships/hyperlink" Target="http://prg.kz/Document/?doc_id=32317406" TargetMode="External"/><Relationship Id="rId292" Type="http://schemas.openxmlformats.org/officeDocument/2006/relationships/hyperlink" Target="http://prg.kz/Document/?doc_id=30086150" TargetMode="External"/><Relationship Id="rId306" Type="http://schemas.openxmlformats.org/officeDocument/2006/relationships/hyperlink" Target="http://prg.kz/Document/?doc_id=36202194" TargetMode="External"/><Relationship Id="rId45" Type="http://schemas.openxmlformats.org/officeDocument/2006/relationships/hyperlink" Target="http://prg.kz/Document/?doc_id=34774488" TargetMode="External"/><Relationship Id="rId87" Type="http://schemas.openxmlformats.org/officeDocument/2006/relationships/hyperlink" Target="http://prg.kz/Document/?doc_id=34774488" TargetMode="External"/><Relationship Id="rId110" Type="http://schemas.openxmlformats.org/officeDocument/2006/relationships/hyperlink" Target="http://prg.kz/Document/?doc_id=31228772" TargetMode="External"/><Relationship Id="rId348" Type="http://schemas.openxmlformats.org/officeDocument/2006/relationships/hyperlink" Target="http://prg.kz/Document/?doc_id=34774488" TargetMode="External"/><Relationship Id="rId152" Type="http://schemas.openxmlformats.org/officeDocument/2006/relationships/hyperlink" Target="http://prg.kz/Document/?doc_id=39269001" TargetMode="External"/><Relationship Id="rId194" Type="http://schemas.openxmlformats.org/officeDocument/2006/relationships/hyperlink" Target="http://prg.kz/Document/?doc_id=36202194" TargetMode="External"/><Relationship Id="rId208" Type="http://schemas.openxmlformats.org/officeDocument/2006/relationships/hyperlink" Target="http://prg.kz/Document/?doc_id=33499976" TargetMode="External"/><Relationship Id="rId415" Type="http://schemas.openxmlformats.org/officeDocument/2006/relationships/hyperlink" Target="http://prg.kz/Document/?doc_id=33499976" TargetMode="External"/><Relationship Id="rId261" Type="http://schemas.openxmlformats.org/officeDocument/2006/relationships/hyperlink" Target="http://prg.kz/Document/?doc_id=31110631" TargetMode="External"/><Relationship Id="rId14" Type="http://schemas.openxmlformats.org/officeDocument/2006/relationships/hyperlink" Target="http://prg.kz/Document/?doc_id=34987993" TargetMode="External"/><Relationship Id="rId56" Type="http://schemas.openxmlformats.org/officeDocument/2006/relationships/hyperlink" Target="http://prg.kz/Document/?doc_id=36202194" TargetMode="External"/><Relationship Id="rId317" Type="http://schemas.openxmlformats.org/officeDocument/2006/relationships/hyperlink" Target="http://prg.kz/Document/?doc_id=37532233" TargetMode="External"/><Relationship Id="rId359" Type="http://schemas.openxmlformats.org/officeDocument/2006/relationships/hyperlink" Target="http://prg.kz/Document/?doc_id=39924867" TargetMode="External"/><Relationship Id="rId98" Type="http://schemas.openxmlformats.org/officeDocument/2006/relationships/hyperlink" Target="http://prg.kz/Document/?doc_id=35148259" TargetMode="External"/><Relationship Id="rId121" Type="http://schemas.openxmlformats.org/officeDocument/2006/relationships/hyperlink" Target="http://prg.kz/Document/?doc_id=36202194" TargetMode="External"/><Relationship Id="rId163" Type="http://schemas.openxmlformats.org/officeDocument/2006/relationships/hyperlink" Target="http://prg.kz/Document/?doc_id=36202194" TargetMode="External"/><Relationship Id="rId219" Type="http://schemas.openxmlformats.org/officeDocument/2006/relationships/hyperlink" Target="http://prg.kz/Document/?doc_id=32317406" TargetMode="External"/><Relationship Id="rId370" Type="http://schemas.openxmlformats.org/officeDocument/2006/relationships/hyperlink" Target="http://prg.kz/Document/?doc_id=32317406" TargetMode="External"/><Relationship Id="rId426" Type="http://schemas.openxmlformats.org/officeDocument/2006/relationships/hyperlink" Target="http://prg.kz/Document/?doc_id=32317406" TargetMode="External"/><Relationship Id="rId230" Type="http://schemas.openxmlformats.org/officeDocument/2006/relationships/hyperlink" Target="http://prg.kz/Document/?doc_id=37532233" TargetMode="External"/><Relationship Id="rId25" Type="http://schemas.openxmlformats.org/officeDocument/2006/relationships/hyperlink" Target="http://prg.kz/Document/?doc_id=35148259" TargetMode="External"/><Relationship Id="rId67" Type="http://schemas.openxmlformats.org/officeDocument/2006/relationships/hyperlink" Target="http://prg.kz/Document/?doc_id=38686844" TargetMode="External"/><Relationship Id="rId272" Type="http://schemas.openxmlformats.org/officeDocument/2006/relationships/hyperlink" Target="http://prg.kz/Document/?doc_id=36202194" TargetMode="External"/><Relationship Id="rId328" Type="http://schemas.openxmlformats.org/officeDocument/2006/relationships/hyperlink" Target="http://prg.kz/Document/?doc_id=39476572" TargetMode="External"/><Relationship Id="rId132" Type="http://schemas.openxmlformats.org/officeDocument/2006/relationships/hyperlink" Target="http://prg.kz/Document/?doc_id=36202194" TargetMode="External"/><Relationship Id="rId174" Type="http://schemas.openxmlformats.org/officeDocument/2006/relationships/hyperlink" Target="http://prg.kz/Document/?doc_id=33108351" TargetMode="External"/><Relationship Id="rId381" Type="http://schemas.openxmlformats.org/officeDocument/2006/relationships/hyperlink" Target="http://prg.kz/Document/?doc_id=38686844" TargetMode="External"/><Relationship Id="rId241" Type="http://schemas.openxmlformats.org/officeDocument/2006/relationships/hyperlink" Target="http://prg.kz/Document/?doc_id=38686844" TargetMode="External"/><Relationship Id="rId437" Type="http://schemas.openxmlformats.org/officeDocument/2006/relationships/hyperlink" Target="http://prg.kz/Document/?doc_id=35148259" TargetMode="External"/><Relationship Id="rId36" Type="http://schemas.openxmlformats.org/officeDocument/2006/relationships/hyperlink" Target="http://prg.kz/Document/?doc_id=30067253" TargetMode="External"/><Relationship Id="rId283" Type="http://schemas.openxmlformats.org/officeDocument/2006/relationships/hyperlink" Target="http://prg.kz/Document/?doc_id=39269001" TargetMode="External"/><Relationship Id="rId339" Type="http://schemas.openxmlformats.org/officeDocument/2006/relationships/hyperlink" Target="http://prg.kz/Document/?doc_id=31110631" TargetMode="External"/><Relationship Id="rId78" Type="http://schemas.openxmlformats.org/officeDocument/2006/relationships/hyperlink" Target="http://prg.kz/Document/?doc_id=34774488" TargetMode="External"/><Relationship Id="rId101" Type="http://schemas.openxmlformats.org/officeDocument/2006/relationships/hyperlink" Target="http://prg.kz/Document/?doc_id=37532233" TargetMode="External"/><Relationship Id="rId143" Type="http://schemas.openxmlformats.org/officeDocument/2006/relationships/hyperlink" Target="http://prg.kz/Document/?doc_id=37532233" TargetMode="External"/><Relationship Id="rId185" Type="http://schemas.openxmlformats.org/officeDocument/2006/relationships/hyperlink" Target="http://prg.kz/Document/?doc_id=39269001" TargetMode="External"/><Relationship Id="rId350" Type="http://schemas.openxmlformats.org/officeDocument/2006/relationships/hyperlink" Target="http://prg.kz/Document/?doc_id=38177533" TargetMode="External"/><Relationship Id="rId406" Type="http://schemas.openxmlformats.org/officeDocument/2006/relationships/hyperlink" Target="http://prg.kz/Document/?doc_id=36492598" TargetMode="External"/><Relationship Id="rId9" Type="http://schemas.openxmlformats.org/officeDocument/2006/relationships/hyperlink" Target="http://prg.kz/Document/?doc_id=33499976" TargetMode="External"/><Relationship Id="rId210" Type="http://schemas.openxmlformats.org/officeDocument/2006/relationships/hyperlink" Target="http://prg.kz/Document/?doc_id=36202194" TargetMode="External"/><Relationship Id="rId392" Type="http://schemas.openxmlformats.org/officeDocument/2006/relationships/hyperlink" Target="http://prg.kz/Document/?doc_id=32317406" TargetMode="External"/><Relationship Id="rId448" Type="http://schemas.openxmlformats.org/officeDocument/2006/relationships/fontTable" Target="fontTable.xml"/><Relationship Id="rId252" Type="http://schemas.openxmlformats.org/officeDocument/2006/relationships/hyperlink" Target="http://prg.kz/Document/?doc_id=34774488" TargetMode="External"/><Relationship Id="rId294" Type="http://schemas.openxmlformats.org/officeDocument/2006/relationships/hyperlink" Target="http://prg.kz/Document/?doc_id=30353506" TargetMode="External"/><Relationship Id="rId308" Type="http://schemas.openxmlformats.org/officeDocument/2006/relationships/hyperlink" Target="http://prg.kz/Document/?doc_id=30353506" TargetMode="External"/><Relationship Id="rId47" Type="http://schemas.openxmlformats.org/officeDocument/2006/relationships/hyperlink" Target="http://prg.kz/Document/?doc_id=33108351" TargetMode="External"/><Relationship Id="rId89" Type="http://schemas.openxmlformats.org/officeDocument/2006/relationships/hyperlink" Target="http://prg.kz/Document/?doc_id=31311611" TargetMode="External"/><Relationship Id="rId112" Type="http://schemas.openxmlformats.org/officeDocument/2006/relationships/hyperlink" Target="http://prg.kz/Document/?doc_id=37532233" TargetMode="External"/><Relationship Id="rId154" Type="http://schemas.openxmlformats.org/officeDocument/2006/relationships/hyperlink" Target="http://prg.kz/Document/?doc_id=33108351" TargetMode="External"/><Relationship Id="rId361" Type="http://schemas.openxmlformats.org/officeDocument/2006/relationships/hyperlink" Target="http://prg.kz/Document/?doc_id=33499976" TargetMode="External"/><Relationship Id="rId196" Type="http://schemas.openxmlformats.org/officeDocument/2006/relationships/hyperlink" Target="http://prg.kz/Document/?doc_id=33499976" TargetMode="External"/><Relationship Id="rId417" Type="http://schemas.openxmlformats.org/officeDocument/2006/relationships/hyperlink" Target="http://prg.kz/Document/?doc_id=34774488" TargetMode="External"/><Relationship Id="rId16" Type="http://schemas.openxmlformats.org/officeDocument/2006/relationships/hyperlink" Target="http://prg.kz/Document/?doc_id=34774488" TargetMode="External"/><Relationship Id="rId221" Type="http://schemas.openxmlformats.org/officeDocument/2006/relationships/hyperlink" Target="http://prg.kz/Document/?doc_id=32317406" TargetMode="External"/><Relationship Id="rId263" Type="http://schemas.openxmlformats.org/officeDocument/2006/relationships/hyperlink" Target="http://prg.kz/Document/?doc_id=30086150" TargetMode="External"/><Relationship Id="rId319" Type="http://schemas.openxmlformats.org/officeDocument/2006/relationships/hyperlink" Target="http://prg.kz/Document/?doc_id=30353506" TargetMode="External"/><Relationship Id="rId58" Type="http://schemas.openxmlformats.org/officeDocument/2006/relationships/hyperlink" Target="http://prg.kz/Document/?doc_id=37532233" TargetMode="External"/><Relationship Id="rId123" Type="http://schemas.openxmlformats.org/officeDocument/2006/relationships/hyperlink" Target="http://prg.kz/Document/?doc_id=38686844" TargetMode="External"/><Relationship Id="rId330" Type="http://schemas.openxmlformats.org/officeDocument/2006/relationships/hyperlink" Target="http://prg.kz/Document/?doc_id=37578600" TargetMode="External"/><Relationship Id="rId165" Type="http://schemas.openxmlformats.org/officeDocument/2006/relationships/hyperlink" Target="http://prg.kz/Document/?doc_id=38686844" TargetMode="External"/><Relationship Id="rId372" Type="http://schemas.openxmlformats.org/officeDocument/2006/relationships/hyperlink" Target="http://prg.kz/Document/?doc_id=34774488" TargetMode="External"/><Relationship Id="rId428" Type="http://schemas.openxmlformats.org/officeDocument/2006/relationships/hyperlink" Target="http://prg.kz/Document/?doc_id=34987993" TargetMode="External"/><Relationship Id="rId232" Type="http://schemas.openxmlformats.org/officeDocument/2006/relationships/hyperlink" Target="http://prg.kz/Document/?doc_id=33108351" TargetMode="External"/><Relationship Id="rId274" Type="http://schemas.openxmlformats.org/officeDocument/2006/relationships/hyperlink" Target="http://prg.kz/Document/?doc_id=33499976" TargetMode="External"/><Relationship Id="rId27" Type="http://schemas.openxmlformats.org/officeDocument/2006/relationships/hyperlink" Target="http://prg.kz/Document/?doc_id=38686844" TargetMode="External"/><Relationship Id="rId69" Type="http://schemas.openxmlformats.org/officeDocument/2006/relationships/hyperlink" Target="http://prg.kz/Document/?doc_id=38686844" TargetMode="External"/><Relationship Id="rId134" Type="http://schemas.openxmlformats.org/officeDocument/2006/relationships/hyperlink" Target="http://prg.kz/Document/?doc_id=39604716" TargetMode="External"/><Relationship Id="rId80" Type="http://schemas.openxmlformats.org/officeDocument/2006/relationships/hyperlink" Target="http://prg.kz/Document/?doc_id=33108351" TargetMode="External"/><Relationship Id="rId176" Type="http://schemas.openxmlformats.org/officeDocument/2006/relationships/hyperlink" Target="http://prg.kz/Document/?doc_id=34987993" TargetMode="External"/><Relationship Id="rId341" Type="http://schemas.openxmlformats.org/officeDocument/2006/relationships/hyperlink" Target="http://prg.kz/Document/?doc_id=39924867" TargetMode="External"/><Relationship Id="rId383" Type="http://schemas.openxmlformats.org/officeDocument/2006/relationships/hyperlink" Target="http://prg.kz/Document/?doc_id=36202194" TargetMode="External"/><Relationship Id="rId439" Type="http://schemas.openxmlformats.org/officeDocument/2006/relationships/hyperlink" Target="http://prg.kz/Document/?doc_id=36202194" TargetMode="External"/><Relationship Id="rId201" Type="http://schemas.openxmlformats.org/officeDocument/2006/relationships/hyperlink" Target="http://prg.kz/Document/?doc_id=34987993" TargetMode="External"/><Relationship Id="rId243" Type="http://schemas.openxmlformats.org/officeDocument/2006/relationships/hyperlink" Target="http://prg.kz/Document/?doc_id=34774488" TargetMode="External"/><Relationship Id="rId285" Type="http://schemas.openxmlformats.org/officeDocument/2006/relationships/hyperlink" Target="http://prg.kz/Document/?doc_id=33403100" TargetMode="External"/><Relationship Id="rId38" Type="http://schemas.openxmlformats.org/officeDocument/2006/relationships/hyperlink" Target="http://prg.kz/Document/?doc_id=36202194" TargetMode="External"/><Relationship Id="rId103" Type="http://schemas.openxmlformats.org/officeDocument/2006/relationships/hyperlink" Target="http://prg.kz/Document/?doc_id=38686844" TargetMode="External"/><Relationship Id="rId310" Type="http://schemas.openxmlformats.org/officeDocument/2006/relationships/hyperlink" Target="http://prg.kz/Document/?doc_id=31110631" TargetMode="External"/><Relationship Id="rId91" Type="http://schemas.openxmlformats.org/officeDocument/2006/relationships/hyperlink" Target="http://prg.kz/Document/?doc_id=39269001" TargetMode="External"/><Relationship Id="rId145" Type="http://schemas.openxmlformats.org/officeDocument/2006/relationships/hyperlink" Target="http://prg.kz/Document/?doc_id=33108351" TargetMode="External"/><Relationship Id="rId187" Type="http://schemas.openxmlformats.org/officeDocument/2006/relationships/hyperlink" Target="http://prg.kz/Document/?doc_id=39269001" TargetMode="External"/><Relationship Id="rId352" Type="http://schemas.openxmlformats.org/officeDocument/2006/relationships/hyperlink" Target="http://prg.kz/Document/?doc_id=30353506" TargetMode="External"/><Relationship Id="rId394" Type="http://schemas.openxmlformats.org/officeDocument/2006/relationships/hyperlink" Target="http://prg.kz/Document/?doc_id=32510461" TargetMode="External"/><Relationship Id="rId408" Type="http://schemas.openxmlformats.org/officeDocument/2006/relationships/hyperlink" Target="http://prg.kz/Document/?doc_id=38186512" TargetMode="External"/><Relationship Id="rId212" Type="http://schemas.openxmlformats.org/officeDocument/2006/relationships/hyperlink" Target="http://prg.kz/Document/?doc_id=38686844" TargetMode="External"/><Relationship Id="rId254" Type="http://schemas.openxmlformats.org/officeDocument/2006/relationships/hyperlink" Target="http://prg.kz/Document/?doc_id=32510461" TargetMode="External"/><Relationship Id="rId49" Type="http://schemas.openxmlformats.org/officeDocument/2006/relationships/hyperlink" Target="http://prg.kz/Document/?doc_id=39269001" TargetMode="External"/><Relationship Id="rId114" Type="http://schemas.openxmlformats.org/officeDocument/2006/relationships/hyperlink" Target="http://prg.kz/Document/?doc_id=37532233" TargetMode="External"/><Relationship Id="rId296" Type="http://schemas.openxmlformats.org/officeDocument/2006/relationships/hyperlink" Target="http://prg.kz/Document/?doc_id=33499976" TargetMode="External"/><Relationship Id="rId60" Type="http://schemas.openxmlformats.org/officeDocument/2006/relationships/hyperlink" Target="http://prg.kz/Document/?doc_id=39476572" TargetMode="External"/><Relationship Id="rId156" Type="http://schemas.openxmlformats.org/officeDocument/2006/relationships/hyperlink" Target="http://prg.kz/Document/?doc_id=33108351" TargetMode="External"/><Relationship Id="rId198" Type="http://schemas.openxmlformats.org/officeDocument/2006/relationships/hyperlink" Target="http://prg.kz/Document/?doc_id=34774488" TargetMode="External"/><Relationship Id="rId321" Type="http://schemas.openxmlformats.org/officeDocument/2006/relationships/hyperlink" Target="http://prg.kz/Document/?doc_id=31110631" TargetMode="External"/><Relationship Id="rId363" Type="http://schemas.openxmlformats.org/officeDocument/2006/relationships/hyperlink" Target="http://prg.kz/Document/?doc_id=38686844" TargetMode="External"/><Relationship Id="rId419" Type="http://schemas.openxmlformats.org/officeDocument/2006/relationships/hyperlink" Target="http://prg.kz/Document/?doc_id=36569560" TargetMode="External"/><Relationship Id="rId223" Type="http://schemas.openxmlformats.org/officeDocument/2006/relationships/hyperlink" Target="http://prg.kz/Document/?doc_id=38186512" TargetMode="External"/><Relationship Id="rId430" Type="http://schemas.openxmlformats.org/officeDocument/2006/relationships/hyperlink" Target="http://prg.kz/Document/?doc_id=39476572" TargetMode="External"/><Relationship Id="rId18" Type="http://schemas.openxmlformats.org/officeDocument/2006/relationships/hyperlink" Target="http://prg.kz/Document/?doc_id=36202194" TargetMode="External"/><Relationship Id="rId265" Type="http://schemas.openxmlformats.org/officeDocument/2006/relationships/hyperlink" Target="http://prg.kz/Document/?doc_id=30114107" TargetMode="External"/><Relationship Id="rId50" Type="http://schemas.openxmlformats.org/officeDocument/2006/relationships/hyperlink" Target="http://prg.kz/Document/?doc_id=31224480" TargetMode="External"/><Relationship Id="rId104" Type="http://schemas.openxmlformats.org/officeDocument/2006/relationships/hyperlink" Target="http://prg.kz/Document/?doc_id=33108351" TargetMode="External"/><Relationship Id="rId125" Type="http://schemas.openxmlformats.org/officeDocument/2006/relationships/hyperlink" Target="http://prg.kz/Document/?doc_id=36202194" TargetMode="External"/><Relationship Id="rId146" Type="http://schemas.openxmlformats.org/officeDocument/2006/relationships/hyperlink" Target="http://prg.kz/Document/?doc_id=31224480" TargetMode="External"/><Relationship Id="rId167" Type="http://schemas.openxmlformats.org/officeDocument/2006/relationships/hyperlink" Target="http://prg.kz/Document/?doc_id=36202194" TargetMode="External"/><Relationship Id="rId188" Type="http://schemas.openxmlformats.org/officeDocument/2006/relationships/hyperlink" Target="http://prg.kz/Document/?doc_id=33499976" TargetMode="External"/><Relationship Id="rId311" Type="http://schemas.openxmlformats.org/officeDocument/2006/relationships/hyperlink" Target="http://prg.kz/Document/?doc_id=31112739" TargetMode="External"/><Relationship Id="rId332" Type="http://schemas.openxmlformats.org/officeDocument/2006/relationships/hyperlink" Target="http://prg.kz/Document/?doc_id=39269001" TargetMode="External"/><Relationship Id="rId353" Type="http://schemas.openxmlformats.org/officeDocument/2006/relationships/hyperlink" Target="http://prg.kz/Document/?doc_id=38686844" TargetMode="External"/><Relationship Id="rId374" Type="http://schemas.openxmlformats.org/officeDocument/2006/relationships/hyperlink" Target="http://prg.kz/Document/?doc_id=39814573" TargetMode="External"/><Relationship Id="rId395" Type="http://schemas.openxmlformats.org/officeDocument/2006/relationships/hyperlink" Target="http://prg.kz/Document/?doc_id=38686844" TargetMode="External"/><Relationship Id="rId409" Type="http://schemas.openxmlformats.org/officeDocument/2006/relationships/hyperlink" Target="http://prg.kz/Document/?doc_id=31481968" TargetMode="External"/><Relationship Id="rId71" Type="http://schemas.openxmlformats.org/officeDocument/2006/relationships/hyperlink" Target="http://prg.kz/Document/?doc_id=32317406" TargetMode="External"/><Relationship Id="rId92" Type="http://schemas.openxmlformats.org/officeDocument/2006/relationships/hyperlink" Target="http://prg.kz/Document/?doc_id=38686844" TargetMode="External"/><Relationship Id="rId213" Type="http://schemas.openxmlformats.org/officeDocument/2006/relationships/hyperlink" Target="http://prg.kz/Document/?doc_id=33108351" TargetMode="External"/><Relationship Id="rId234" Type="http://schemas.openxmlformats.org/officeDocument/2006/relationships/hyperlink" Target="http://prg.kz/Document/?doc_id=34987993" TargetMode="External"/><Relationship Id="rId420" Type="http://schemas.openxmlformats.org/officeDocument/2006/relationships/hyperlink" Target="http://prg.kz/Document/?doc_id=38186512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prg.kz/Document/?doc_id=37880772" TargetMode="External"/><Relationship Id="rId255" Type="http://schemas.openxmlformats.org/officeDocument/2006/relationships/hyperlink" Target="http://prg.kz/Document/?doc_id=31310967" TargetMode="External"/><Relationship Id="rId276" Type="http://schemas.openxmlformats.org/officeDocument/2006/relationships/hyperlink" Target="http://prg.kz/Document/?doc_id=30086150" TargetMode="External"/><Relationship Id="rId297" Type="http://schemas.openxmlformats.org/officeDocument/2006/relationships/hyperlink" Target="http://prg.kz/Document/?doc_id=39269001" TargetMode="External"/><Relationship Id="rId441" Type="http://schemas.openxmlformats.org/officeDocument/2006/relationships/hyperlink" Target="http://prg.kz/Document/?doc_id=34329053" TargetMode="External"/><Relationship Id="rId40" Type="http://schemas.openxmlformats.org/officeDocument/2006/relationships/hyperlink" Target="http://prg.kz/Document/?doc_id=33499976" TargetMode="External"/><Relationship Id="rId115" Type="http://schemas.openxmlformats.org/officeDocument/2006/relationships/hyperlink" Target="http://prg.kz/Document/?doc_id=37578600" TargetMode="External"/><Relationship Id="rId136" Type="http://schemas.openxmlformats.org/officeDocument/2006/relationships/hyperlink" Target="http://prg.kz/Document/?doc_id=33499976" TargetMode="External"/><Relationship Id="rId157" Type="http://schemas.openxmlformats.org/officeDocument/2006/relationships/hyperlink" Target="http://prg.kz/Document/?doc_id=35148259" TargetMode="External"/><Relationship Id="rId178" Type="http://schemas.openxmlformats.org/officeDocument/2006/relationships/hyperlink" Target="http://prg.kz/Document/?doc_id=39814573" TargetMode="External"/><Relationship Id="rId301" Type="http://schemas.openxmlformats.org/officeDocument/2006/relationships/hyperlink" Target="http://prg.kz/Document/?doc_id=34987993" TargetMode="External"/><Relationship Id="rId322" Type="http://schemas.openxmlformats.org/officeDocument/2006/relationships/hyperlink" Target="http://prg.kz/Document/?doc_id=31112739" TargetMode="External"/><Relationship Id="rId343" Type="http://schemas.openxmlformats.org/officeDocument/2006/relationships/hyperlink" Target="http://prg.kz/Document/?doc_id=37532233" TargetMode="External"/><Relationship Id="rId364" Type="http://schemas.openxmlformats.org/officeDocument/2006/relationships/hyperlink" Target="http://prg.kz/Document/?doc_id=32317406" TargetMode="External"/><Relationship Id="rId61" Type="http://schemas.openxmlformats.org/officeDocument/2006/relationships/hyperlink" Target="http://prg.kz/Document/?doc_id=33499976" TargetMode="External"/><Relationship Id="rId82" Type="http://schemas.openxmlformats.org/officeDocument/2006/relationships/hyperlink" Target="http://prg.kz/Document/?doc_id=33108351" TargetMode="External"/><Relationship Id="rId199" Type="http://schemas.openxmlformats.org/officeDocument/2006/relationships/hyperlink" Target="http://prg.kz/Document/?doc_id=38686844" TargetMode="External"/><Relationship Id="rId203" Type="http://schemas.openxmlformats.org/officeDocument/2006/relationships/hyperlink" Target="http://prg.kz/Document/?doc_id=34987993" TargetMode="External"/><Relationship Id="rId385" Type="http://schemas.openxmlformats.org/officeDocument/2006/relationships/hyperlink" Target="http://prg.kz/Document/?doc_id=33499976" TargetMode="External"/><Relationship Id="rId19" Type="http://schemas.openxmlformats.org/officeDocument/2006/relationships/hyperlink" Target="http://prg.kz/Document/?doc_id=34774488" TargetMode="External"/><Relationship Id="rId224" Type="http://schemas.openxmlformats.org/officeDocument/2006/relationships/hyperlink" Target="http://prg.kz/Document/?doc_id=35148259" TargetMode="External"/><Relationship Id="rId245" Type="http://schemas.openxmlformats.org/officeDocument/2006/relationships/hyperlink" Target="http://prg.kz/Document/?doc_id=32317406" TargetMode="External"/><Relationship Id="rId266" Type="http://schemas.openxmlformats.org/officeDocument/2006/relationships/hyperlink" Target="http://prg.kz/Document/?doc_id=33499976" TargetMode="External"/><Relationship Id="rId287" Type="http://schemas.openxmlformats.org/officeDocument/2006/relationships/hyperlink" Target="http://prg.kz/Document/?doc_id=38686844" TargetMode="External"/><Relationship Id="rId410" Type="http://schemas.openxmlformats.org/officeDocument/2006/relationships/hyperlink" Target="http://prg.kz/Document/?doc_id=31484239" TargetMode="External"/><Relationship Id="rId431" Type="http://schemas.openxmlformats.org/officeDocument/2006/relationships/hyperlink" Target="http://prg.kz/Document/?doc_id=39428654" TargetMode="External"/><Relationship Id="rId30" Type="http://schemas.openxmlformats.org/officeDocument/2006/relationships/hyperlink" Target="http://prg.kz/Document/?doc_id=30590267" TargetMode="External"/><Relationship Id="rId105" Type="http://schemas.openxmlformats.org/officeDocument/2006/relationships/hyperlink" Target="http://prg.kz/Document/?doc_id=35148259" TargetMode="External"/><Relationship Id="rId126" Type="http://schemas.openxmlformats.org/officeDocument/2006/relationships/hyperlink" Target="http://prg.kz/Document/?doc_id=34774488" TargetMode="External"/><Relationship Id="rId147" Type="http://schemas.openxmlformats.org/officeDocument/2006/relationships/hyperlink" Target="http://prg.kz/Document/?doc_id=31228772" TargetMode="External"/><Relationship Id="rId168" Type="http://schemas.openxmlformats.org/officeDocument/2006/relationships/hyperlink" Target="http://prg.kz/Document/?doc_id=34774488" TargetMode="External"/><Relationship Id="rId312" Type="http://schemas.openxmlformats.org/officeDocument/2006/relationships/hyperlink" Target="http://prg.kz/Document/?doc_id=35148259" TargetMode="External"/><Relationship Id="rId333" Type="http://schemas.openxmlformats.org/officeDocument/2006/relationships/hyperlink" Target="http://prg.kz/Document/?doc_id=35148259" TargetMode="External"/><Relationship Id="rId354" Type="http://schemas.openxmlformats.org/officeDocument/2006/relationships/hyperlink" Target="http://prg.kz/Document/?doc_id=32317406" TargetMode="External"/><Relationship Id="rId51" Type="http://schemas.openxmlformats.org/officeDocument/2006/relationships/hyperlink" Target="http://prg.kz/Document/?doc_id=31228772" TargetMode="External"/><Relationship Id="rId72" Type="http://schemas.openxmlformats.org/officeDocument/2006/relationships/hyperlink" Target="http://prg.kz/Document/?doc_id=36202194" TargetMode="External"/><Relationship Id="rId93" Type="http://schemas.openxmlformats.org/officeDocument/2006/relationships/hyperlink" Target="http://prg.kz/Document/?doc_id=33108351" TargetMode="External"/><Relationship Id="rId189" Type="http://schemas.openxmlformats.org/officeDocument/2006/relationships/hyperlink" Target="http://prg.kz/Document/?doc_id=39424500" TargetMode="External"/><Relationship Id="rId375" Type="http://schemas.openxmlformats.org/officeDocument/2006/relationships/hyperlink" Target="http://prg.kz/Document/?doc_id=33499976" TargetMode="External"/><Relationship Id="rId396" Type="http://schemas.openxmlformats.org/officeDocument/2006/relationships/hyperlink" Target="http://prg.kz/Document/?doc_id=36569560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prg.kz/Document/?doc_id=36202194" TargetMode="External"/><Relationship Id="rId235" Type="http://schemas.openxmlformats.org/officeDocument/2006/relationships/hyperlink" Target="http://prg.kz/Document/?doc_id=36202194" TargetMode="External"/><Relationship Id="rId256" Type="http://schemas.openxmlformats.org/officeDocument/2006/relationships/hyperlink" Target="http://prg.kz/Document/?doc_id=31311611" TargetMode="External"/><Relationship Id="rId277" Type="http://schemas.openxmlformats.org/officeDocument/2006/relationships/hyperlink" Target="http://prg.kz/Document/?doc_id=30114107" TargetMode="External"/><Relationship Id="rId298" Type="http://schemas.openxmlformats.org/officeDocument/2006/relationships/hyperlink" Target="http://prg.kz/Document/?doc_id=38686844" TargetMode="External"/><Relationship Id="rId400" Type="http://schemas.openxmlformats.org/officeDocument/2006/relationships/hyperlink" Target="http://prg.kz/Document/?doc_id=36202194" TargetMode="External"/><Relationship Id="rId421" Type="http://schemas.openxmlformats.org/officeDocument/2006/relationships/hyperlink" Target="http://prg.kz/Document/?doc_id=36202194" TargetMode="External"/><Relationship Id="rId442" Type="http://schemas.openxmlformats.org/officeDocument/2006/relationships/header" Target="header1.xml"/><Relationship Id="rId116" Type="http://schemas.openxmlformats.org/officeDocument/2006/relationships/hyperlink" Target="http://prg.kz/Document/?doc_id=33499976" TargetMode="External"/><Relationship Id="rId137" Type="http://schemas.openxmlformats.org/officeDocument/2006/relationships/hyperlink" Target="http://prg.kz/Document/?doc_id=33499976" TargetMode="External"/><Relationship Id="rId158" Type="http://schemas.openxmlformats.org/officeDocument/2006/relationships/hyperlink" Target="http://prg.kz/Document/?doc_id=34987993" TargetMode="External"/><Relationship Id="rId302" Type="http://schemas.openxmlformats.org/officeDocument/2006/relationships/hyperlink" Target="http://prg.kz/Document/?doc_id=36202194" TargetMode="External"/><Relationship Id="rId323" Type="http://schemas.openxmlformats.org/officeDocument/2006/relationships/hyperlink" Target="http://prg.kz/Document/?doc_id=37532233" TargetMode="External"/><Relationship Id="rId344" Type="http://schemas.openxmlformats.org/officeDocument/2006/relationships/hyperlink" Target="http://prg.kz/Document/?doc_id=34381760" TargetMode="External"/><Relationship Id="rId20" Type="http://schemas.openxmlformats.org/officeDocument/2006/relationships/hyperlink" Target="http://prg.kz/Document/?doc_id=38686844" TargetMode="External"/><Relationship Id="rId41" Type="http://schemas.openxmlformats.org/officeDocument/2006/relationships/hyperlink" Target="http://prg.kz/Document/?doc_id=39269001" TargetMode="External"/><Relationship Id="rId62" Type="http://schemas.openxmlformats.org/officeDocument/2006/relationships/hyperlink" Target="http://prg.kz/Document/?doc_id=39269001" TargetMode="External"/><Relationship Id="rId83" Type="http://schemas.openxmlformats.org/officeDocument/2006/relationships/hyperlink" Target="http://prg.kz/Document/?doc_id=30590267" TargetMode="External"/><Relationship Id="rId179" Type="http://schemas.openxmlformats.org/officeDocument/2006/relationships/hyperlink" Target="http://www.kdif.kz/ru/banki-uchastniki-sistemy-br-garantirovaniya-depozitov" TargetMode="External"/><Relationship Id="rId365" Type="http://schemas.openxmlformats.org/officeDocument/2006/relationships/hyperlink" Target="http://prg.kz/Document/?doc_id=36202194" TargetMode="External"/><Relationship Id="rId386" Type="http://schemas.openxmlformats.org/officeDocument/2006/relationships/hyperlink" Target="http://prg.kz/Document/?doc_id=39269001" TargetMode="External"/><Relationship Id="rId190" Type="http://schemas.openxmlformats.org/officeDocument/2006/relationships/hyperlink" Target="http://prg.kz/Document/?doc_id=33499976" TargetMode="External"/><Relationship Id="rId204" Type="http://schemas.openxmlformats.org/officeDocument/2006/relationships/hyperlink" Target="http://prg.kz/Document/?doc_id=34511025" TargetMode="External"/><Relationship Id="rId225" Type="http://schemas.openxmlformats.org/officeDocument/2006/relationships/hyperlink" Target="http://prg.kz/Document/?doc_id=34987993" TargetMode="External"/><Relationship Id="rId246" Type="http://schemas.openxmlformats.org/officeDocument/2006/relationships/hyperlink" Target="http://prg.kz/Document/?doc_id=33499976" TargetMode="External"/><Relationship Id="rId267" Type="http://schemas.openxmlformats.org/officeDocument/2006/relationships/hyperlink" Target="http://prg.kz/Document/?doc_id=39269001" TargetMode="External"/><Relationship Id="rId288" Type="http://schemas.openxmlformats.org/officeDocument/2006/relationships/hyperlink" Target="http://prg.kz/Document/?doc_id=33499976" TargetMode="External"/><Relationship Id="rId411" Type="http://schemas.openxmlformats.org/officeDocument/2006/relationships/hyperlink" Target="http://prg.kz/Document/?doc_id=35148259" TargetMode="External"/><Relationship Id="rId432" Type="http://schemas.openxmlformats.org/officeDocument/2006/relationships/hyperlink" Target="http://prg.kz/Document/?doc_id=35148259" TargetMode="External"/><Relationship Id="rId106" Type="http://schemas.openxmlformats.org/officeDocument/2006/relationships/hyperlink" Target="http://prg.kz/Document/?doc_id=34987993" TargetMode="External"/><Relationship Id="rId127" Type="http://schemas.openxmlformats.org/officeDocument/2006/relationships/hyperlink" Target="http://prg.kz/Document/?doc_id=33499976" TargetMode="External"/><Relationship Id="rId313" Type="http://schemas.openxmlformats.org/officeDocument/2006/relationships/hyperlink" Target="http://prg.kz/Document/?doc_id=34987993" TargetMode="External"/><Relationship Id="rId10" Type="http://schemas.openxmlformats.org/officeDocument/2006/relationships/hyperlink" Target="http://prg.kz/Document/?doc_id=39269001" TargetMode="External"/><Relationship Id="rId31" Type="http://schemas.openxmlformats.org/officeDocument/2006/relationships/hyperlink" Target="http://prg.kz/Document/?doc_id=31224480" TargetMode="External"/><Relationship Id="rId52" Type="http://schemas.openxmlformats.org/officeDocument/2006/relationships/hyperlink" Target="http://prg.kz/Document/?doc_id=33499976" TargetMode="External"/><Relationship Id="rId73" Type="http://schemas.openxmlformats.org/officeDocument/2006/relationships/hyperlink" Target="http://prg.kz/Document/?doc_id=39476572" TargetMode="External"/><Relationship Id="rId94" Type="http://schemas.openxmlformats.org/officeDocument/2006/relationships/hyperlink" Target="http://prg.kz/Document/?doc_id=32317406" TargetMode="External"/><Relationship Id="rId148" Type="http://schemas.openxmlformats.org/officeDocument/2006/relationships/hyperlink" Target="http://prg.kz/Document/?doc_id=33499976" TargetMode="External"/><Relationship Id="rId169" Type="http://schemas.openxmlformats.org/officeDocument/2006/relationships/hyperlink" Target="http://prg.kz/Document/?doc_id=38686844" TargetMode="External"/><Relationship Id="rId334" Type="http://schemas.openxmlformats.org/officeDocument/2006/relationships/hyperlink" Target="http://prg.kz/Document/?doc_id=34987993" TargetMode="External"/><Relationship Id="rId355" Type="http://schemas.openxmlformats.org/officeDocument/2006/relationships/hyperlink" Target="http://prg.kz/Document/?doc_id=30353506" TargetMode="External"/><Relationship Id="rId376" Type="http://schemas.openxmlformats.org/officeDocument/2006/relationships/hyperlink" Target="http://prg.kz/Document/?doc_id=39269001" TargetMode="External"/><Relationship Id="rId397" Type="http://schemas.openxmlformats.org/officeDocument/2006/relationships/hyperlink" Target="http://prg.kz/Document/?doc_id=38186512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://prg.kz/Document/?doc_id=38686844" TargetMode="External"/><Relationship Id="rId215" Type="http://schemas.openxmlformats.org/officeDocument/2006/relationships/hyperlink" Target="http://prg.kz/Document/?doc_id=34774488" TargetMode="External"/><Relationship Id="rId236" Type="http://schemas.openxmlformats.org/officeDocument/2006/relationships/hyperlink" Target="http://prg.kz/Document/?doc_id=39476572" TargetMode="External"/><Relationship Id="rId257" Type="http://schemas.openxmlformats.org/officeDocument/2006/relationships/hyperlink" Target="http://prg.kz/Document/?doc_id=38686844" TargetMode="External"/><Relationship Id="rId278" Type="http://schemas.openxmlformats.org/officeDocument/2006/relationships/hyperlink" Target="http://prg.kz/Document/?doc_id=33499976" TargetMode="External"/><Relationship Id="rId401" Type="http://schemas.openxmlformats.org/officeDocument/2006/relationships/hyperlink" Target="http://prg.kz/Document/?doc_id=34774488" TargetMode="External"/><Relationship Id="rId422" Type="http://schemas.openxmlformats.org/officeDocument/2006/relationships/hyperlink" Target="http://prg.kz/Document/?doc_id=34774488" TargetMode="External"/><Relationship Id="rId443" Type="http://schemas.openxmlformats.org/officeDocument/2006/relationships/header" Target="header2.xml"/><Relationship Id="rId303" Type="http://schemas.openxmlformats.org/officeDocument/2006/relationships/hyperlink" Target="http://prg.kz/Document/?doc_id=34774488" TargetMode="External"/><Relationship Id="rId42" Type="http://schemas.openxmlformats.org/officeDocument/2006/relationships/hyperlink" Target="http://prg.kz/Document/?doc_id=33499976" TargetMode="External"/><Relationship Id="rId84" Type="http://schemas.openxmlformats.org/officeDocument/2006/relationships/hyperlink" Target="http://prg.kz/Document/?doc_id=33499976" TargetMode="External"/><Relationship Id="rId138" Type="http://schemas.openxmlformats.org/officeDocument/2006/relationships/hyperlink" Target="http://prg.kz/Document/?doc_id=39269001" TargetMode="External"/><Relationship Id="rId345" Type="http://schemas.openxmlformats.org/officeDocument/2006/relationships/hyperlink" Target="http://prg.kz/Document/?doc_id=33499976" TargetMode="External"/><Relationship Id="rId387" Type="http://schemas.openxmlformats.org/officeDocument/2006/relationships/hyperlink" Target="http://prg.kz/Document/?doc_id=38686844" TargetMode="External"/><Relationship Id="rId191" Type="http://schemas.openxmlformats.org/officeDocument/2006/relationships/hyperlink" Target="http://prg.kz/Document/?doc_id=39269001" TargetMode="External"/><Relationship Id="rId205" Type="http://schemas.openxmlformats.org/officeDocument/2006/relationships/hyperlink" Target="http://prg.kz/Document/?doc_id=30086150" TargetMode="External"/><Relationship Id="rId247" Type="http://schemas.openxmlformats.org/officeDocument/2006/relationships/hyperlink" Target="http://prg.kz/Document/?doc_id=39269001" TargetMode="External"/><Relationship Id="rId412" Type="http://schemas.openxmlformats.org/officeDocument/2006/relationships/hyperlink" Target="http://prg.kz/Document/?doc_id=34987993" TargetMode="External"/><Relationship Id="rId107" Type="http://schemas.openxmlformats.org/officeDocument/2006/relationships/hyperlink" Target="http://prg.kz/Document/?doc_id=36202194" TargetMode="External"/><Relationship Id="rId289" Type="http://schemas.openxmlformats.org/officeDocument/2006/relationships/hyperlink" Target="http://prg.kz/Document/?doc_id=35148259" TargetMode="External"/><Relationship Id="rId11" Type="http://schemas.openxmlformats.org/officeDocument/2006/relationships/hyperlink" Target="http://prg.kz/Document/?doc_id=38686844" TargetMode="External"/><Relationship Id="rId53" Type="http://schemas.openxmlformats.org/officeDocument/2006/relationships/hyperlink" Target="http://prg.kz/Document/?doc_id=39269001" TargetMode="External"/><Relationship Id="rId149" Type="http://schemas.openxmlformats.org/officeDocument/2006/relationships/hyperlink" Target="http://prg.kz/Document/?doc_id=33499976" TargetMode="External"/><Relationship Id="rId314" Type="http://schemas.openxmlformats.org/officeDocument/2006/relationships/hyperlink" Target="http://prg.kz/Document/?doc_id=36202194" TargetMode="External"/><Relationship Id="rId356" Type="http://schemas.openxmlformats.org/officeDocument/2006/relationships/hyperlink" Target="http://prg.kz/Document/?doc_id=30353977" TargetMode="External"/><Relationship Id="rId398" Type="http://schemas.openxmlformats.org/officeDocument/2006/relationships/hyperlink" Target="http://prg.kz/Document/?doc_id=36569560" TargetMode="External"/><Relationship Id="rId95" Type="http://schemas.openxmlformats.org/officeDocument/2006/relationships/hyperlink" Target="http://prg.kz/Document/?doc_id=36202194" TargetMode="External"/><Relationship Id="rId160" Type="http://schemas.openxmlformats.org/officeDocument/2006/relationships/hyperlink" Target="http://prg.kz/Document/?doc_id=33108351" TargetMode="External"/><Relationship Id="rId216" Type="http://schemas.openxmlformats.org/officeDocument/2006/relationships/hyperlink" Target="http://prg.kz/Document/?doc_id=38686844" TargetMode="External"/><Relationship Id="rId423" Type="http://schemas.openxmlformats.org/officeDocument/2006/relationships/hyperlink" Target="http://prg.kz/Document/?doc_id=37532233" TargetMode="External"/><Relationship Id="rId258" Type="http://schemas.openxmlformats.org/officeDocument/2006/relationships/hyperlink" Target="http://prg.kz/Document/?doc_id=33108351" TargetMode="External"/><Relationship Id="rId22" Type="http://schemas.openxmlformats.org/officeDocument/2006/relationships/hyperlink" Target="http://prg.kz/Document/?doc_id=34774488" TargetMode="External"/><Relationship Id="rId64" Type="http://schemas.openxmlformats.org/officeDocument/2006/relationships/hyperlink" Target="http://prg.kz/Document/?doc_id=39269001" TargetMode="External"/><Relationship Id="rId118" Type="http://schemas.openxmlformats.org/officeDocument/2006/relationships/hyperlink" Target="http://prg.kz/Document/?doc_id=38686844" TargetMode="External"/><Relationship Id="rId325" Type="http://schemas.openxmlformats.org/officeDocument/2006/relationships/hyperlink" Target="http://prg.kz/Document/?doc_id=35148259" TargetMode="External"/><Relationship Id="rId367" Type="http://schemas.openxmlformats.org/officeDocument/2006/relationships/hyperlink" Target="http://prg.kz/Document/?doc_id=33499976" TargetMode="External"/><Relationship Id="rId171" Type="http://schemas.openxmlformats.org/officeDocument/2006/relationships/hyperlink" Target="http://prg.kz/Document/?doc_id=35148259" TargetMode="External"/><Relationship Id="rId227" Type="http://schemas.openxmlformats.org/officeDocument/2006/relationships/hyperlink" Target="http://prg.kz/Document/?doc_id=34774488" TargetMode="External"/><Relationship Id="rId269" Type="http://schemas.openxmlformats.org/officeDocument/2006/relationships/hyperlink" Target="http://prg.kz/Document/?doc_id=34774488" TargetMode="External"/><Relationship Id="rId434" Type="http://schemas.openxmlformats.org/officeDocument/2006/relationships/hyperlink" Target="http://prg.kz/Document/?doc_id=31228772" TargetMode="External"/><Relationship Id="rId33" Type="http://schemas.openxmlformats.org/officeDocument/2006/relationships/hyperlink" Target="http://prg.kz/Document/?doc_id=33499976" TargetMode="External"/><Relationship Id="rId129" Type="http://schemas.openxmlformats.org/officeDocument/2006/relationships/hyperlink" Target="http://prg.kz/Document/?doc_id=36202194" TargetMode="External"/><Relationship Id="rId280" Type="http://schemas.openxmlformats.org/officeDocument/2006/relationships/hyperlink" Target="http://prg.kz/Document/?doc_id=36202194" TargetMode="External"/><Relationship Id="rId336" Type="http://schemas.openxmlformats.org/officeDocument/2006/relationships/hyperlink" Target="http://prg.kz/Document/?doc_id=34774488" TargetMode="External"/><Relationship Id="rId75" Type="http://schemas.openxmlformats.org/officeDocument/2006/relationships/hyperlink" Target="http://prg.kz/Document/?doc_id=30086150" TargetMode="External"/><Relationship Id="rId140" Type="http://schemas.openxmlformats.org/officeDocument/2006/relationships/hyperlink" Target="http://prg.kz/Document/?doc_id=32317406" TargetMode="External"/><Relationship Id="rId182" Type="http://schemas.openxmlformats.org/officeDocument/2006/relationships/hyperlink" Target="http://prg.kz/Document/?doc_id=37880772" TargetMode="External"/><Relationship Id="rId378" Type="http://schemas.openxmlformats.org/officeDocument/2006/relationships/hyperlink" Target="http://prg.kz/Document/?doc_id=32317406" TargetMode="External"/><Relationship Id="rId403" Type="http://schemas.openxmlformats.org/officeDocument/2006/relationships/hyperlink" Target="http://prg.kz/Document/?doc_id=38186512" TargetMode="External"/><Relationship Id="rId6" Type="http://schemas.openxmlformats.org/officeDocument/2006/relationships/hyperlink" Target="http://prg.kz/Document/?doc_id=30062007" TargetMode="External"/><Relationship Id="rId238" Type="http://schemas.openxmlformats.org/officeDocument/2006/relationships/hyperlink" Target="http://prg.kz/Document/?doc_id=33499976" TargetMode="External"/><Relationship Id="rId445" Type="http://schemas.openxmlformats.org/officeDocument/2006/relationships/footer" Target="footer2.xml"/><Relationship Id="rId291" Type="http://schemas.openxmlformats.org/officeDocument/2006/relationships/hyperlink" Target="http://prg.kz/Document/?doc_id=30086150" TargetMode="External"/><Relationship Id="rId305" Type="http://schemas.openxmlformats.org/officeDocument/2006/relationships/hyperlink" Target="http://prg.kz/Document/?doc_id=30353977" TargetMode="External"/><Relationship Id="rId347" Type="http://schemas.openxmlformats.org/officeDocument/2006/relationships/hyperlink" Target="http://prg.kz/Document/?doc_id=36202194" TargetMode="External"/><Relationship Id="rId44" Type="http://schemas.openxmlformats.org/officeDocument/2006/relationships/hyperlink" Target="http://prg.kz/Document/?doc_id=36202194" TargetMode="External"/><Relationship Id="rId86" Type="http://schemas.openxmlformats.org/officeDocument/2006/relationships/hyperlink" Target="http://prg.kz/Document/?doc_id=36202194" TargetMode="External"/><Relationship Id="rId151" Type="http://schemas.openxmlformats.org/officeDocument/2006/relationships/hyperlink" Target="http://prg.kz/Document/?doc_id=33499976" TargetMode="External"/><Relationship Id="rId389" Type="http://schemas.openxmlformats.org/officeDocument/2006/relationships/hyperlink" Target="http://prg.kz/Document/?doc_id=36202194" TargetMode="External"/><Relationship Id="rId193" Type="http://schemas.openxmlformats.org/officeDocument/2006/relationships/hyperlink" Target="http://prg.kz/Document/?doc_id=34774488" TargetMode="External"/><Relationship Id="rId207" Type="http://schemas.openxmlformats.org/officeDocument/2006/relationships/hyperlink" Target="http://prg.kz/Document/?doc_id=30114107" TargetMode="External"/><Relationship Id="rId249" Type="http://schemas.openxmlformats.org/officeDocument/2006/relationships/hyperlink" Target="http://prg.kz/Document/?doc_id=33108351" TargetMode="External"/><Relationship Id="rId414" Type="http://schemas.openxmlformats.org/officeDocument/2006/relationships/hyperlink" Target="http://prg.kz/Document/?doc_id=33108351" TargetMode="External"/><Relationship Id="rId13" Type="http://schemas.openxmlformats.org/officeDocument/2006/relationships/hyperlink" Target="http://prg.kz/Document/?doc_id=35148259" TargetMode="External"/><Relationship Id="rId109" Type="http://schemas.openxmlformats.org/officeDocument/2006/relationships/hyperlink" Target="http://prg.kz/Document/?doc_id=31224480" TargetMode="External"/><Relationship Id="rId260" Type="http://schemas.openxmlformats.org/officeDocument/2006/relationships/hyperlink" Target="http://prg.kz/Document/?doc_id=34987993" TargetMode="External"/><Relationship Id="rId316" Type="http://schemas.openxmlformats.org/officeDocument/2006/relationships/hyperlink" Target="http://prg.kz/Document/?doc_id=34217085" TargetMode="External"/><Relationship Id="rId55" Type="http://schemas.openxmlformats.org/officeDocument/2006/relationships/hyperlink" Target="http://prg.kz/Document/?doc_id=39269001" TargetMode="External"/><Relationship Id="rId97" Type="http://schemas.openxmlformats.org/officeDocument/2006/relationships/hyperlink" Target="http://prg.kz/Document/?doc_id=38686844" TargetMode="External"/><Relationship Id="rId120" Type="http://schemas.openxmlformats.org/officeDocument/2006/relationships/hyperlink" Target="http://prg.kz/Document/?doc_id=32317406" TargetMode="External"/><Relationship Id="rId358" Type="http://schemas.openxmlformats.org/officeDocument/2006/relationships/hyperlink" Target="http://prg.kz/Document/?doc_id=31112739" TargetMode="External"/><Relationship Id="rId162" Type="http://schemas.openxmlformats.org/officeDocument/2006/relationships/hyperlink" Target="http://prg.kz/Document/?doc_id=34987993" TargetMode="External"/><Relationship Id="rId218" Type="http://schemas.openxmlformats.org/officeDocument/2006/relationships/hyperlink" Target="http://prg.kz/Document/?doc_id=38686844" TargetMode="External"/><Relationship Id="rId425" Type="http://schemas.openxmlformats.org/officeDocument/2006/relationships/hyperlink" Target="http://prg.kz/Document/?doc_id=38686844" TargetMode="External"/><Relationship Id="rId271" Type="http://schemas.openxmlformats.org/officeDocument/2006/relationships/hyperlink" Target="http://prg.kz/Document/?doc_id=33108351" TargetMode="External"/><Relationship Id="rId24" Type="http://schemas.openxmlformats.org/officeDocument/2006/relationships/hyperlink" Target="http://prg.kz/Document/?doc_id=33108351" TargetMode="External"/><Relationship Id="rId66" Type="http://schemas.openxmlformats.org/officeDocument/2006/relationships/hyperlink" Target="http://prg.kz/Document/?doc_id=39269001" TargetMode="External"/><Relationship Id="rId131" Type="http://schemas.openxmlformats.org/officeDocument/2006/relationships/hyperlink" Target="http://prg.kz/Document/?doc_id=37532233" TargetMode="External"/><Relationship Id="rId327" Type="http://schemas.openxmlformats.org/officeDocument/2006/relationships/hyperlink" Target="http://prg.kz/Document/?doc_id=36202194" TargetMode="External"/><Relationship Id="rId369" Type="http://schemas.openxmlformats.org/officeDocument/2006/relationships/hyperlink" Target="http://prg.kz/Document/?doc_id=38686844" TargetMode="External"/><Relationship Id="rId173" Type="http://schemas.openxmlformats.org/officeDocument/2006/relationships/hyperlink" Target="http://prg.kz/Document/?doc_id=38686844" TargetMode="External"/><Relationship Id="rId229" Type="http://schemas.openxmlformats.org/officeDocument/2006/relationships/hyperlink" Target="http://prg.kz/Document/?doc_id=39269001" TargetMode="External"/><Relationship Id="rId380" Type="http://schemas.openxmlformats.org/officeDocument/2006/relationships/hyperlink" Target="http://prg.kz/Document/?doc_id=39269001" TargetMode="External"/><Relationship Id="rId436" Type="http://schemas.openxmlformats.org/officeDocument/2006/relationships/hyperlink" Target="http://prg.kz/Document/?doc_id=39269001" TargetMode="External"/><Relationship Id="rId240" Type="http://schemas.openxmlformats.org/officeDocument/2006/relationships/hyperlink" Target="http://prg.kz/Document/?doc_id=34774488" TargetMode="External"/><Relationship Id="rId35" Type="http://schemas.openxmlformats.org/officeDocument/2006/relationships/hyperlink" Target="http://prg.kz/Document/?doc_id=1005029" TargetMode="External"/><Relationship Id="rId77" Type="http://schemas.openxmlformats.org/officeDocument/2006/relationships/hyperlink" Target="http://prg.kz/Document/?doc_id=36202194" TargetMode="External"/><Relationship Id="rId100" Type="http://schemas.openxmlformats.org/officeDocument/2006/relationships/hyperlink" Target="http://prg.kz/Document/?doc_id=33499976" TargetMode="External"/><Relationship Id="rId282" Type="http://schemas.openxmlformats.org/officeDocument/2006/relationships/hyperlink" Target="http://prg.kz/Document/?doc_id=33499976" TargetMode="External"/><Relationship Id="rId338" Type="http://schemas.openxmlformats.org/officeDocument/2006/relationships/hyperlink" Target="http://prg.kz/Document/?doc_id=30353977" TargetMode="External"/><Relationship Id="rId8" Type="http://schemas.openxmlformats.org/officeDocument/2006/relationships/hyperlink" Target="http://prg.kz/Document/?doc_id=30384578" TargetMode="External"/><Relationship Id="rId142" Type="http://schemas.openxmlformats.org/officeDocument/2006/relationships/hyperlink" Target="http://prg.kz/Document/?doc_id=37532233" TargetMode="External"/><Relationship Id="rId184" Type="http://schemas.openxmlformats.org/officeDocument/2006/relationships/hyperlink" Target="http://prg.kz/Document/?doc_id=33499976" TargetMode="External"/><Relationship Id="rId391" Type="http://schemas.openxmlformats.org/officeDocument/2006/relationships/hyperlink" Target="http://prg.kz/Document/?doc_id=38686844" TargetMode="External"/><Relationship Id="rId405" Type="http://schemas.openxmlformats.org/officeDocument/2006/relationships/hyperlink" Target="http://prg.kz/Document/?doc_id=38186512" TargetMode="External"/><Relationship Id="rId447" Type="http://schemas.openxmlformats.org/officeDocument/2006/relationships/footer" Target="footer3.xml"/><Relationship Id="rId251" Type="http://schemas.openxmlformats.org/officeDocument/2006/relationships/hyperlink" Target="http://prg.kz/Document/?doc_id=36202194" TargetMode="External"/><Relationship Id="rId46" Type="http://schemas.openxmlformats.org/officeDocument/2006/relationships/hyperlink" Target="http://prg.kz/Document/?doc_id=38686844" TargetMode="External"/><Relationship Id="rId293" Type="http://schemas.openxmlformats.org/officeDocument/2006/relationships/hyperlink" Target="http://prg.kz/Document/?doc_id=30114107" TargetMode="External"/><Relationship Id="rId307" Type="http://schemas.openxmlformats.org/officeDocument/2006/relationships/hyperlink" Target="http://prg.kz/Document/?doc_id=39476572" TargetMode="External"/><Relationship Id="rId349" Type="http://schemas.openxmlformats.org/officeDocument/2006/relationships/hyperlink" Target="http://prg.kz/Document/?doc_id=39403356" TargetMode="External"/><Relationship Id="rId88" Type="http://schemas.openxmlformats.org/officeDocument/2006/relationships/hyperlink" Target="http://prg.kz/Document/?doc_id=31310967" TargetMode="External"/><Relationship Id="rId111" Type="http://schemas.openxmlformats.org/officeDocument/2006/relationships/hyperlink" Target="http://prg.kz/Document/?doc_id=33499976" TargetMode="External"/><Relationship Id="rId153" Type="http://schemas.openxmlformats.org/officeDocument/2006/relationships/hyperlink" Target="http://prg.kz/Document/?doc_id=38686844" TargetMode="External"/><Relationship Id="rId195" Type="http://schemas.openxmlformats.org/officeDocument/2006/relationships/hyperlink" Target="http://prg.kz/Document/?doc_id=34774488" TargetMode="External"/><Relationship Id="rId209" Type="http://schemas.openxmlformats.org/officeDocument/2006/relationships/hyperlink" Target="http://prg.kz/Document/?doc_id=39269001" TargetMode="External"/><Relationship Id="rId360" Type="http://schemas.openxmlformats.org/officeDocument/2006/relationships/hyperlink" Target="http://prg.kz/Document/?doc_id=33403100" TargetMode="External"/><Relationship Id="rId416" Type="http://schemas.openxmlformats.org/officeDocument/2006/relationships/hyperlink" Target="http://prg.kz/Document/?doc_id=36202194" TargetMode="External"/><Relationship Id="rId220" Type="http://schemas.openxmlformats.org/officeDocument/2006/relationships/hyperlink" Target="http://prg.kz/Document/?doc_id=38686844" TargetMode="External"/><Relationship Id="rId15" Type="http://schemas.openxmlformats.org/officeDocument/2006/relationships/hyperlink" Target="http://prg.kz/Document/?doc_id=36202194" TargetMode="External"/><Relationship Id="rId57" Type="http://schemas.openxmlformats.org/officeDocument/2006/relationships/hyperlink" Target="http://prg.kz/Document/?doc_id=34774488" TargetMode="External"/><Relationship Id="rId262" Type="http://schemas.openxmlformats.org/officeDocument/2006/relationships/hyperlink" Target="http://prg.kz/Document/?doc_id=31112739" TargetMode="External"/><Relationship Id="rId318" Type="http://schemas.openxmlformats.org/officeDocument/2006/relationships/hyperlink" Target="http://prg.kz/Document/?doc_id=37578600" TargetMode="External"/><Relationship Id="rId99" Type="http://schemas.openxmlformats.org/officeDocument/2006/relationships/hyperlink" Target="http://prg.kz/Document/?doc_id=34987993" TargetMode="External"/><Relationship Id="rId122" Type="http://schemas.openxmlformats.org/officeDocument/2006/relationships/hyperlink" Target="http://prg.kz/Document/?doc_id=34774488" TargetMode="External"/><Relationship Id="rId164" Type="http://schemas.openxmlformats.org/officeDocument/2006/relationships/hyperlink" Target="http://prg.kz/Document/?doc_id=34774488" TargetMode="External"/><Relationship Id="rId371" Type="http://schemas.openxmlformats.org/officeDocument/2006/relationships/hyperlink" Target="http://prg.kz/Document/?doc_id=36202194" TargetMode="External"/><Relationship Id="rId427" Type="http://schemas.openxmlformats.org/officeDocument/2006/relationships/hyperlink" Target="http://prg.kz/Document/?doc_id=35148259" TargetMode="External"/><Relationship Id="rId26" Type="http://schemas.openxmlformats.org/officeDocument/2006/relationships/hyperlink" Target="http://prg.kz/Document/?doc_id=34987993" TargetMode="External"/><Relationship Id="rId231" Type="http://schemas.openxmlformats.org/officeDocument/2006/relationships/hyperlink" Target="http://prg.kz/Document/?doc_id=38686844" TargetMode="External"/><Relationship Id="rId273" Type="http://schemas.openxmlformats.org/officeDocument/2006/relationships/hyperlink" Target="http://prg.kz/Document/?doc_id=34774488" TargetMode="External"/><Relationship Id="rId329" Type="http://schemas.openxmlformats.org/officeDocument/2006/relationships/hyperlink" Target="http://prg.kz/Document/?doc_id=37532233" TargetMode="External"/><Relationship Id="rId68" Type="http://schemas.openxmlformats.org/officeDocument/2006/relationships/hyperlink" Target="http://prg.kz/Document/?doc_id=32317406" TargetMode="External"/><Relationship Id="rId133" Type="http://schemas.openxmlformats.org/officeDocument/2006/relationships/hyperlink" Target="http://prg.kz/Document/?doc_id=39476572" TargetMode="External"/><Relationship Id="rId175" Type="http://schemas.openxmlformats.org/officeDocument/2006/relationships/hyperlink" Target="http://prg.kz/Document/?doc_id=35148259" TargetMode="External"/><Relationship Id="rId340" Type="http://schemas.openxmlformats.org/officeDocument/2006/relationships/hyperlink" Target="http://prg.kz/Document/?doc_id=31112739" TargetMode="External"/><Relationship Id="rId200" Type="http://schemas.openxmlformats.org/officeDocument/2006/relationships/hyperlink" Target="http://prg.kz/Document/?doc_id=35148259" TargetMode="External"/><Relationship Id="rId382" Type="http://schemas.openxmlformats.org/officeDocument/2006/relationships/hyperlink" Target="http://prg.kz/Document/?doc_id=32317406" TargetMode="External"/><Relationship Id="rId438" Type="http://schemas.openxmlformats.org/officeDocument/2006/relationships/hyperlink" Target="http://prg.kz/Document/?doc_id=34987993" TargetMode="External"/><Relationship Id="rId242" Type="http://schemas.openxmlformats.org/officeDocument/2006/relationships/hyperlink" Target="http://prg.kz/Document/?doc_id=36202194" TargetMode="External"/><Relationship Id="rId284" Type="http://schemas.openxmlformats.org/officeDocument/2006/relationships/hyperlink" Target="http://prg.kz/Document/?doc_id=39924867" TargetMode="External"/><Relationship Id="rId37" Type="http://schemas.openxmlformats.org/officeDocument/2006/relationships/hyperlink" Target="http://prg.kz/Document/?doc_id=32587017" TargetMode="External"/><Relationship Id="rId79" Type="http://schemas.openxmlformats.org/officeDocument/2006/relationships/hyperlink" Target="http://prg.kz/Document/?doc_id=38686844" TargetMode="External"/><Relationship Id="rId102" Type="http://schemas.openxmlformats.org/officeDocument/2006/relationships/hyperlink" Target="http://prg.kz/Document/?doc_id=37578600" TargetMode="External"/><Relationship Id="rId144" Type="http://schemas.openxmlformats.org/officeDocument/2006/relationships/hyperlink" Target="http://prg.kz/Document/?doc_id=38686844" TargetMode="External"/><Relationship Id="rId90" Type="http://schemas.openxmlformats.org/officeDocument/2006/relationships/hyperlink" Target="http://prg.kz/Document/?doc_id=33499976" TargetMode="External"/><Relationship Id="rId186" Type="http://schemas.openxmlformats.org/officeDocument/2006/relationships/hyperlink" Target="http://prg.kz/Document/?doc_id=33499976" TargetMode="External"/><Relationship Id="rId351" Type="http://schemas.openxmlformats.org/officeDocument/2006/relationships/hyperlink" Target="http://prg.kz/Document/?doc_id=38686844" TargetMode="External"/><Relationship Id="rId393" Type="http://schemas.openxmlformats.org/officeDocument/2006/relationships/hyperlink" Target="http://prg.kz/Document/?doc_id=38338358" TargetMode="External"/><Relationship Id="rId407" Type="http://schemas.openxmlformats.org/officeDocument/2006/relationships/hyperlink" Target="http://prg.kz/Document/?doc_id=36569560" TargetMode="External"/><Relationship Id="rId449" Type="http://schemas.openxmlformats.org/officeDocument/2006/relationships/theme" Target="theme/theme1.xml"/><Relationship Id="rId211" Type="http://schemas.openxmlformats.org/officeDocument/2006/relationships/hyperlink" Target="http://prg.kz/Document/?doc_id=34774488" TargetMode="External"/><Relationship Id="rId253" Type="http://schemas.openxmlformats.org/officeDocument/2006/relationships/hyperlink" Target="http://prg.kz/Document/?doc_id=38686844" TargetMode="External"/><Relationship Id="rId295" Type="http://schemas.openxmlformats.org/officeDocument/2006/relationships/hyperlink" Target="http://prg.kz/Document/?doc_id=30353977" TargetMode="External"/><Relationship Id="rId309" Type="http://schemas.openxmlformats.org/officeDocument/2006/relationships/hyperlink" Target="http://prg.kz/Document/?doc_id=30353977" TargetMode="External"/><Relationship Id="rId48" Type="http://schemas.openxmlformats.org/officeDocument/2006/relationships/hyperlink" Target="http://prg.kz/Document/?doc_id=33499976" TargetMode="External"/><Relationship Id="rId113" Type="http://schemas.openxmlformats.org/officeDocument/2006/relationships/hyperlink" Target="http://prg.kz/Document/?doc_id=37578600" TargetMode="External"/><Relationship Id="rId320" Type="http://schemas.openxmlformats.org/officeDocument/2006/relationships/hyperlink" Target="http://prg.kz/Document/?doc_id=30353977" TargetMode="External"/><Relationship Id="rId155" Type="http://schemas.openxmlformats.org/officeDocument/2006/relationships/hyperlink" Target="http://prg.kz/Document/?doc_id=38686844" TargetMode="External"/><Relationship Id="rId197" Type="http://schemas.openxmlformats.org/officeDocument/2006/relationships/hyperlink" Target="http://prg.kz/Document/?doc_id=36202194" TargetMode="External"/><Relationship Id="rId362" Type="http://schemas.openxmlformats.org/officeDocument/2006/relationships/hyperlink" Target="http://prg.kz/Document/?doc_id=39269001" TargetMode="External"/><Relationship Id="rId418" Type="http://schemas.openxmlformats.org/officeDocument/2006/relationships/hyperlink" Target="http://prg.kz/Document/?doc_id=38686844" TargetMode="External"/><Relationship Id="rId222" Type="http://schemas.openxmlformats.org/officeDocument/2006/relationships/hyperlink" Target="http://prg.kz/Document/?doc_id=36569560" TargetMode="External"/><Relationship Id="rId264" Type="http://schemas.openxmlformats.org/officeDocument/2006/relationships/hyperlink" Target="http://prg.kz/Document/?doc_id=30086150" TargetMode="External"/><Relationship Id="rId17" Type="http://schemas.openxmlformats.org/officeDocument/2006/relationships/hyperlink" Target="http://prg.kz/Document/?doc_id=35148259" TargetMode="External"/><Relationship Id="rId59" Type="http://schemas.openxmlformats.org/officeDocument/2006/relationships/hyperlink" Target="http://prg.kz/Document/?doc_id=36202194" TargetMode="External"/><Relationship Id="rId124" Type="http://schemas.openxmlformats.org/officeDocument/2006/relationships/hyperlink" Target="http://prg.kz/Document/?doc_id=33499976" TargetMode="External"/><Relationship Id="rId70" Type="http://schemas.openxmlformats.org/officeDocument/2006/relationships/hyperlink" Target="http://prg.kz/Document/?doc_id=38686844" TargetMode="External"/><Relationship Id="rId166" Type="http://schemas.openxmlformats.org/officeDocument/2006/relationships/hyperlink" Target="http://prg.kz/Document/?doc_id=33108351" TargetMode="External"/><Relationship Id="rId331" Type="http://schemas.openxmlformats.org/officeDocument/2006/relationships/hyperlink" Target="http://prg.kz/Document/?doc_id=33499976" TargetMode="External"/><Relationship Id="rId373" Type="http://schemas.openxmlformats.org/officeDocument/2006/relationships/hyperlink" Target="http://prg.kz/Document/?doc_id=39604716" TargetMode="External"/><Relationship Id="rId429" Type="http://schemas.openxmlformats.org/officeDocument/2006/relationships/hyperlink" Target="http://prg.kz/Document/?doc_id=36202194" TargetMode="External"/><Relationship Id="rId1" Type="http://schemas.openxmlformats.org/officeDocument/2006/relationships/styles" Target="styles.xml"/><Relationship Id="rId233" Type="http://schemas.openxmlformats.org/officeDocument/2006/relationships/hyperlink" Target="http://prg.kz/Document/?doc_id=35148259" TargetMode="External"/><Relationship Id="rId440" Type="http://schemas.openxmlformats.org/officeDocument/2006/relationships/hyperlink" Target="http://prg.kz/Document/?doc_id=34774488" TargetMode="External"/><Relationship Id="rId28" Type="http://schemas.openxmlformats.org/officeDocument/2006/relationships/hyperlink" Target="http://prg.kz/Document/?doc_id=33108351" TargetMode="External"/><Relationship Id="rId275" Type="http://schemas.openxmlformats.org/officeDocument/2006/relationships/hyperlink" Target="http://prg.kz/Document/?doc_id=30086150" TargetMode="External"/><Relationship Id="rId300" Type="http://schemas.openxmlformats.org/officeDocument/2006/relationships/hyperlink" Target="http://prg.kz/Document/?doc_id=35148259" TargetMode="External"/><Relationship Id="rId81" Type="http://schemas.openxmlformats.org/officeDocument/2006/relationships/hyperlink" Target="http://prg.kz/Document/?doc_id=38686844" TargetMode="External"/><Relationship Id="rId135" Type="http://schemas.openxmlformats.org/officeDocument/2006/relationships/hyperlink" Target="http://prg.kz/Document/?doc_id=39814573" TargetMode="External"/><Relationship Id="rId177" Type="http://schemas.openxmlformats.org/officeDocument/2006/relationships/hyperlink" Target="http://prg.kz/Document/?doc_id=39604716" TargetMode="External"/><Relationship Id="rId342" Type="http://schemas.openxmlformats.org/officeDocument/2006/relationships/hyperlink" Target="http://prg.kz/Document/?doc_id=33403100" TargetMode="External"/><Relationship Id="rId384" Type="http://schemas.openxmlformats.org/officeDocument/2006/relationships/hyperlink" Target="http://prg.kz/Document/?doc_id=34774488" TargetMode="External"/><Relationship Id="rId202" Type="http://schemas.openxmlformats.org/officeDocument/2006/relationships/hyperlink" Target="http://prg.kz/Document/?doc_id=35148259" TargetMode="External"/><Relationship Id="rId244" Type="http://schemas.openxmlformats.org/officeDocument/2006/relationships/hyperlink" Target="http://prg.kz/Document/?doc_id=38686844" TargetMode="External"/><Relationship Id="rId39" Type="http://schemas.openxmlformats.org/officeDocument/2006/relationships/hyperlink" Target="http://prg.kz/Document/?doc_id=34774488" TargetMode="External"/><Relationship Id="rId286" Type="http://schemas.openxmlformats.org/officeDocument/2006/relationships/hyperlink" Target="http://prg.kz/Document/?doc_id=399248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17897</Words>
  <Characters>102015</Characters>
  <Application>Microsoft Office Word</Application>
  <DocSecurity>0</DocSecurity>
  <Lines>850</Lines>
  <Paragraphs>239</Paragraphs>
  <ScaleCrop>false</ScaleCrop>
  <Company/>
  <LinksUpToDate>false</LinksUpToDate>
  <CharactersWithSpaces>119673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2026-06-25T08:13:00Z</dcterms:created>
  <dcterms:modified xsi:type="dcterms:W3CDTF">2026-06-25T08:13:00Z</dcterms:modified>
</cp:coreProperties>
</file>