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1D11" w14:textId="7B3FF06A" w:rsidR="00BA341B" w:rsidRPr="00E530A9" w:rsidRDefault="00BA341B" w:rsidP="000F5DC6">
      <w:pPr>
        <w:ind w:firstLine="284"/>
        <w:jc w:val="both"/>
      </w:pPr>
      <w:r w:rsidRPr="00E530A9">
        <w:rPr>
          <w:i/>
          <w:color w:val="FF0000"/>
        </w:rPr>
        <w:t>Приложение</w:t>
      </w:r>
      <w:r w:rsidR="004D6E8F" w:rsidRPr="00E530A9">
        <w:rPr>
          <w:i/>
          <w:color w:val="FF0000"/>
        </w:rPr>
        <w:t xml:space="preserve"> 2</w:t>
      </w:r>
      <w:r w:rsidRPr="00E530A9">
        <w:rPr>
          <w:i/>
          <w:color w:val="FF0000"/>
        </w:rPr>
        <w:t xml:space="preserve"> изложено в редакции решения Совета директоров Фонда от</w:t>
      </w:r>
      <w:r w:rsidR="004D6E8F" w:rsidRPr="00E530A9">
        <w:rPr>
          <w:i/>
          <w:color w:val="FF0000"/>
        </w:rPr>
        <w:t xml:space="preserve"> </w:t>
      </w:r>
      <w:r w:rsidR="00394096" w:rsidRPr="00E530A9">
        <w:rPr>
          <w:i/>
          <w:color w:val="FF0000"/>
        </w:rPr>
        <w:t>27</w:t>
      </w:r>
      <w:r w:rsidRPr="00E530A9">
        <w:rPr>
          <w:i/>
          <w:color w:val="FF0000"/>
        </w:rPr>
        <w:t xml:space="preserve">.09.2022г. № </w:t>
      </w:r>
      <w:r w:rsidR="00394096" w:rsidRPr="00E530A9">
        <w:rPr>
          <w:i/>
          <w:color w:val="FF0000"/>
        </w:rPr>
        <w:t>29</w:t>
      </w:r>
      <w:r w:rsidR="000F5DC6" w:rsidRPr="00E530A9">
        <w:rPr>
          <w:i/>
          <w:color w:val="FF0000"/>
        </w:rPr>
        <w:t>, подпункты 1) и 10) изложены в редакции решения Совета директоров Фонда от 26.12.2023г. № 37, приложение 2 изложено в редакции решения Совета директоров Фонда от 24.02.2026г. № 4</w:t>
      </w:r>
    </w:p>
    <w:p w14:paraId="49995A39" w14:textId="77777777" w:rsidR="00BA341B" w:rsidRPr="00E530A9" w:rsidRDefault="00BA341B" w:rsidP="0010540F">
      <w:pPr>
        <w:ind w:left="4678"/>
        <w:rPr>
          <w:szCs w:val="22"/>
        </w:rPr>
      </w:pPr>
    </w:p>
    <w:p w14:paraId="099020B8" w14:textId="77777777" w:rsidR="0006665F" w:rsidRPr="00E530A9" w:rsidRDefault="007360FA" w:rsidP="0006665F">
      <w:pPr>
        <w:ind w:left="4678"/>
        <w:rPr>
          <w:szCs w:val="22"/>
        </w:rPr>
      </w:pPr>
      <w:r w:rsidRPr="00E530A9">
        <w:rPr>
          <w:szCs w:val="22"/>
        </w:rPr>
        <w:t xml:space="preserve">Приложение </w:t>
      </w:r>
      <w:r w:rsidR="00A618A0" w:rsidRPr="00E530A9">
        <w:rPr>
          <w:szCs w:val="22"/>
        </w:rPr>
        <w:t>2</w:t>
      </w:r>
      <w:r w:rsidRPr="00E530A9">
        <w:rPr>
          <w:szCs w:val="22"/>
        </w:rPr>
        <w:tab/>
      </w:r>
      <w:r w:rsidRPr="00E530A9">
        <w:rPr>
          <w:szCs w:val="22"/>
        </w:rPr>
        <w:tab/>
      </w:r>
      <w:r w:rsidRPr="00E530A9">
        <w:rPr>
          <w:szCs w:val="22"/>
        </w:rPr>
        <w:tab/>
      </w:r>
      <w:r w:rsidRPr="00E530A9">
        <w:rPr>
          <w:szCs w:val="22"/>
        </w:rPr>
        <w:tab/>
      </w:r>
      <w:r w:rsidR="0006665F" w:rsidRPr="00E530A9">
        <w:rPr>
          <w:szCs w:val="22"/>
        </w:rPr>
        <w:t xml:space="preserve">                        </w:t>
      </w:r>
      <w:r w:rsidR="00E731C1" w:rsidRPr="00E530A9">
        <w:rPr>
          <w:szCs w:val="22"/>
        </w:rPr>
        <w:t xml:space="preserve"> </w:t>
      </w:r>
    </w:p>
    <w:p w14:paraId="7943D768" w14:textId="403FCB2D" w:rsidR="0006665F" w:rsidRPr="00E530A9" w:rsidRDefault="007360FA" w:rsidP="0006665F">
      <w:pPr>
        <w:ind w:left="4678"/>
        <w:rPr>
          <w:sz w:val="28"/>
        </w:rPr>
      </w:pPr>
      <w:r w:rsidRPr="00E530A9">
        <w:rPr>
          <w:szCs w:val="22"/>
        </w:rPr>
        <w:t>к Правилам определения размера и порядка</w:t>
      </w:r>
      <w:r w:rsidR="0006665F" w:rsidRPr="00E530A9">
        <w:rPr>
          <w:szCs w:val="22"/>
        </w:rPr>
        <w:t xml:space="preserve"> </w:t>
      </w:r>
      <w:r w:rsidRPr="00E530A9">
        <w:rPr>
          <w:szCs w:val="22"/>
        </w:rPr>
        <w:t>уплаты обязательных календарных,</w:t>
      </w:r>
      <w:r w:rsidR="001866FB" w:rsidRPr="00E530A9">
        <w:rPr>
          <w:szCs w:val="22"/>
        </w:rPr>
        <w:t xml:space="preserve"> </w:t>
      </w:r>
      <w:r w:rsidRPr="00E530A9">
        <w:rPr>
          <w:szCs w:val="22"/>
        </w:rPr>
        <w:t>дополнительных и чрезвычайных взносов,</w:t>
      </w:r>
      <w:r w:rsidR="0006665F" w:rsidRPr="00E530A9">
        <w:rPr>
          <w:szCs w:val="22"/>
        </w:rPr>
        <w:t xml:space="preserve"> </w:t>
      </w:r>
      <w:r w:rsidRPr="00E530A9">
        <w:rPr>
          <w:szCs w:val="22"/>
        </w:rPr>
        <w:t>утвержденным решением Совета</w:t>
      </w:r>
      <w:r w:rsidR="002D3009" w:rsidRPr="00E530A9">
        <w:rPr>
          <w:szCs w:val="22"/>
        </w:rPr>
        <w:t xml:space="preserve"> </w:t>
      </w:r>
      <w:r w:rsidRPr="00E530A9">
        <w:rPr>
          <w:szCs w:val="22"/>
        </w:rPr>
        <w:t>директоров</w:t>
      </w:r>
      <w:r w:rsidR="004C398F" w:rsidRPr="00E530A9">
        <w:rPr>
          <w:szCs w:val="22"/>
        </w:rPr>
        <w:t xml:space="preserve"> </w:t>
      </w:r>
      <w:r w:rsidRPr="00E530A9">
        <w:rPr>
          <w:szCs w:val="22"/>
        </w:rPr>
        <w:t>АО «Каз</w:t>
      </w:r>
      <w:r w:rsidR="0006665F" w:rsidRPr="00E530A9">
        <w:rPr>
          <w:szCs w:val="22"/>
        </w:rPr>
        <w:t xml:space="preserve">ахстанский фонд гарантирования </w:t>
      </w:r>
      <w:r w:rsidRPr="00E530A9">
        <w:rPr>
          <w:szCs w:val="22"/>
        </w:rPr>
        <w:t>депозитов»</w:t>
      </w:r>
      <w:r w:rsidR="008B47A9" w:rsidRPr="00E530A9">
        <w:rPr>
          <w:sz w:val="28"/>
        </w:rPr>
        <w:t xml:space="preserve"> </w:t>
      </w:r>
    </w:p>
    <w:p w14:paraId="3AABA333" w14:textId="77777777" w:rsidR="009208AD" w:rsidRPr="00E530A9" w:rsidRDefault="00CE6A4A" w:rsidP="0006665F">
      <w:pPr>
        <w:ind w:left="4678"/>
        <w:rPr>
          <w:szCs w:val="22"/>
        </w:rPr>
      </w:pPr>
      <w:r w:rsidRPr="00E530A9">
        <w:rPr>
          <w:szCs w:val="22"/>
        </w:rPr>
        <w:t xml:space="preserve">от </w:t>
      </w:r>
      <w:r w:rsidR="009208AD" w:rsidRPr="00E530A9">
        <w:rPr>
          <w:szCs w:val="22"/>
        </w:rPr>
        <w:t>09 июля</w:t>
      </w:r>
      <w:r w:rsidR="008B47A9" w:rsidRPr="00E530A9">
        <w:rPr>
          <w:szCs w:val="22"/>
        </w:rPr>
        <w:t xml:space="preserve"> 20</w:t>
      </w:r>
      <w:r w:rsidR="00B14E57" w:rsidRPr="00E530A9">
        <w:rPr>
          <w:szCs w:val="22"/>
        </w:rPr>
        <w:t>21</w:t>
      </w:r>
      <w:r w:rsidR="00FE2C1B" w:rsidRPr="00E530A9">
        <w:rPr>
          <w:szCs w:val="22"/>
        </w:rPr>
        <w:t xml:space="preserve"> года № </w:t>
      </w:r>
      <w:r w:rsidR="009208AD" w:rsidRPr="00E530A9">
        <w:rPr>
          <w:szCs w:val="22"/>
        </w:rPr>
        <w:t>18</w:t>
      </w:r>
    </w:p>
    <w:p w14:paraId="65A09D16" w14:textId="77777777" w:rsidR="000E131A" w:rsidRPr="00E530A9" w:rsidRDefault="00DC716E" w:rsidP="0006665F">
      <w:pPr>
        <w:tabs>
          <w:tab w:val="left" w:pos="4962"/>
        </w:tabs>
        <w:rPr>
          <w:i/>
          <w:sz w:val="22"/>
          <w:szCs w:val="22"/>
        </w:rPr>
      </w:pPr>
      <w:r w:rsidRPr="00E530A9">
        <w:rPr>
          <w:i/>
          <w:sz w:val="20"/>
          <w:szCs w:val="20"/>
        </w:rPr>
        <w:tab/>
      </w:r>
    </w:p>
    <w:p w14:paraId="5DB752B8" w14:textId="77777777" w:rsidR="0081032B" w:rsidRPr="00E530A9" w:rsidRDefault="0081032B">
      <w:pPr>
        <w:ind w:firstLine="709"/>
        <w:jc w:val="both"/>
      </w:pPr>
    </w:p>
    <w:p w14:paraId="5CED551A" w14:textId="77777777" w:rsidR="002D3009" w:rsidRPr="00E530A9" w:rsidRDefault="00003DDE" w:rsidP="00AC43DE">
      <w:pPr>
        <w:ind w:firstLine="708"/>
        <w:jc w:val="center"/>
        <w:rPr>
          <w:b/>
        </w:rPr>
      </w:pPr>
      <w:r w:rsidRPr="00E530A9">
        <w:rPr>
          <w:b/>
        </w:rPr>
        <w:t xml:space="preserve">Перечень </w:t>
      </w:r>
      <w:r w:rsidR="001177E4" w:rsidRPr="00E530A9">
        <w:rPr>
          <w:b/>
        </w:rPr>
        <w:t xml:space="preserve">сведений, </w:t>
      </w:r>
      <w:r w:rsidRPr="00E530A9">
        <w:rPr>
          <w:b/>
        </w:rPr>
        <w:t>используемых для расчета количественных и ка</w:t>
      </w:r>
      <w:r w:rsidR="003F634A" w:rsidRPr="00E530A9">
        <w:rPr>
          <w:b/>
        </w:rPr>
        <w:t>чественных индикаторов</w:t>
      </w:r>
      <w:r w:rsidR="006F0830" w:rsidRPr="00E530A9">
        <w:rPr>
          <w:b/>
        </w:rPr>
        <w:t xml:space="preserve"> </w:t>
      </w:r>
    </w:p>
    <w:p w14:paraId="17E6B4BE" w14:textId="77777777" w:rsidR="00AC23EE" w:rsidRPr="00E530A9" w:rsidRDefault="00AC23EE" w:rsidP="00AC23EE"/>
    <w:p w14:paraId="08B09EE4" w14:textId="313C41D5" w:rsidR="00AC23EE" w:rsidRPr="00E530A9" w:rsidRDefault="00AC23EE" w:rsidP="00E9006D">
      <w:pPr>
        <w:numPr>
          <w:ilvl w:val="0"/>
          <w:numId w:val="24"/>
        </w:numPr>
        <w:ind w:left="0" w:firstLine="284"/>
        <w:jc w:val="both"/>
      </w:pPr>
      <w:r w:rsidRPr="00E530A9">
        <w:t xml:space="preserve">Формы отчетности банков-участников, </w:t>
      </w:r>
      <w:r w:rsidR="00F465F0" w:rsidRPr="00E530A9">
        <w:t xml:space="preserve">получаемые </w:t>
      </w:r>
      <w:r w:rsidR="008555C8" w:rsidRPr="00E530A9">
        <w:t>Ф</w:t>
      </w:r>
      <w:r w:rsidR="000742FD" w:rsidRPr="00E530A9">
        <w:t>ондом</w:t>
      </w:r>
      <w:r w:rsidR="008555C8" w:rsidRPr="00E530A9">
        <w:t>,</w:t>
      </w:r>
      <w:r w:rsidRPr="00E530A9">
        <w:t xml:space="preserve"> от </w:t>
      </w:r>
      <w:r w:rsidR="00E9006D" w:rsidRPr="00E530A9">
        <w:t xml:space="preserve">Национального Банка и </w:t>
      </w:r>
      <w:r w:rsidRPr="00E530A9">
        <w:t>уполномоченного органа:</w:t>
      </w:r>
    </w:p>
    <w:p w14:paraId="7ACC3757" w14:textId="294350B0" w:rsidR="000625FB" w:rsidRPr="00E530A9" w:rsidRDefault="00034B6B" w:rsidP="000625FB">
      <w:pPr>
        <w:numPr>
          <w:ilvl w:val="0"/>
          <w:numId w:val="23"/>
        </w:numPr>
        <w:ind w:left="0" w:firstLine="284"/>
        <w:jc w:val="both"/>
      </w:pPr>
      <w:r w:rsidRPr="00E530A9">
        <w:t xml:space="preserve">отчет об остатках на балансовых и </w:t>
      </w:r>
      <w:proofErr w:type="spellStart"/>
      <w:r w:rsidRPr="00E530A9">
        <w:t>внебалансовых</w:t>
      </w:r>
      <w:proofErr w:type="spellEnd"/>
      <w:r w:rsidRPr="00E530A9">
        <w:t xml:space="preserve"> счетах (индекс формы отчета 700-N(D)) согласно приложению </w:t>
      </w:r>
      <w:r w:rsidR="00EA48A3" w:rsidRPr="00E530A9">
        <w:t>1</w:t>
      </w:r>
      <w:r w:rsidRPr="00E530A9">
        <w:t xml:space="preserve"> к постановлению Правления Национального Банка Республики Казахстан </w:t>
      </w:r>
      <w:r w:rsidR="00EA48A3" w:rsidRPr="00E530A9">
        <w:t>от 02 декабря 2025 года №88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Постановление № 88)</w:t>
      </w:r>
      <w:r w:rsidRPr="00E530A9">
        <w:t>;</w:t>
      </w:r>
    </w:p>
    <w:p w14:paraId="0773EC63" w14:textId="414087ED" w:rsidR="00EA14B3" w:rsidRPr="00E530A9" w:rsidRDefault="00676030" w:rsidP="00EA14B3">
      <w:pPr>
        <w:numPr>
          <w:ilvl w:val="0"/>
          <w:numId w:val="23"/>
        </w:numPr>
        <w:ind w:left="0" w:firstLine="284"/>
        <w:jc w:val="both"/>
      </w:pPr>
      <w:r w:rsidRPr="00E530A9">
        <w:t xml:space="preserve">отдельный (неконсолидированный) </w:t>
      </w:r>
      <w:r w:rsidR="00EA14B3" w:rsidRPr="00E530A9">
        <w:t>б</w:t>
      </w:r>
      <w:r w:rsidR="000625FB" w:rsidRPr="00E530A9">
        <w:t>ухгалтерс</w:t>
      </w:r>
      <w:r w:rsidR="00622C6C" w:rsidRPr="00E530A9">
        <w:t xml:space="preserve">кий баланс </w:t>
      </w:r>
      <w:r w:rsidR="00B35010" w:rsidRPr="00E530A9">
        <w:t xml:space="preserve">по форме </w:t>
      </w:r>
      <w:r w:rsidR="00622C6C" w:rsidRPr="00E530A9">
        <w:t>согласно приложению 1</w:t>
      </w:r>
      <w:r w:rsidR="000625FB" w:rsidRPr="00E530A9">
        <w:t xml:space="preserve"> </w:t>
      </w:r>
      <w:r w:rsidR="00743B2E" w:rsidRPr="00E530A9">
        <w:t>к Правилам предоставления финансовой отчетности финансовыми организациями, утвержденны</w:t>
      </w:r>
      <w:r w:rsidR="001274B8" w:rsidRPr="00E530A9">
        <w:t>м</w:t>
      </w:r>
      <w:r w:rsidR="000625FB" w:rsidRPr="00E530A9">
        <w:t xml:space="preserve"> постановлени</w:t>
      </w:r>
      <w:r w:rsidR="00743B2E" w:rsidRPr="00E530A9">
        <w:t>ем</w:t>
      </w:r>
      <w:r w:rsidR="000625FB" w:rsidRPr="00E530A9">
        <w:t xml:space="preserve"> Правления Национального Банка Республики Казахстан от 28 января 2016 года № </w:t>
      </w:r>
      <w:r w:rsidR="00743B2E" w:rsidRPr="00E530A9">
        <w:t>41 (</w:t>
      </w:r>
      <w:r w:rsidR="000625FB" w:rsidRPr="00E530A9">
        <w:t xml:space="preserve">далее – </w:t>
      </w:r>
      <w:r w:rsidR="00743B2E" w:rsidRPr="00E530A9">
        <w:t>Правила</w:t>
      </w:r>
      <w:r w:rsidR="00813111" w:rsidRPr="00E530A9">
        <w:t xml:space="preserve"> </w:t>
      </w:r>
      <w:r w:rsidR="000625FB" w:rsidRPr="00E530A9">
        <w:t>№ 41);</w:t>
      </w:r>
    </w:p>
    <w:p w14:paraId="0540351C" w14:textId="63AB688F" w:rsidR="00EA14B3" w:rsidRPr="00E530A9" w:rsidRDefault="00676030" w:rsidP="00EA14B3">
      <w:pPr>
        <w:numPr>
          <w:ilvl w:val="0"/>
          <w:numId w:val="23"/>
        </w:numPr>
        <w:ind w:left="0" w:firstLine="284"/>
        <w:jc w:val="both"/>
      </w:pPr>
      <w:r w:rsidRPr="00E530A9">
        <w:t xml:space="preserve">отдельный (неконсолидированный) </w:t>
      </w:r>
      <w:r w:rsidR="00EA14B3" w:rsidRPr="00E530A9">
        <w:t xml:space="preserve">отчет о прибылях и убытках/отчет о совокупном доходе </w:t>
      </w:r>
      <w:r w:rsidR="00B35010" w:rsidRPr="00E530A9">
        <w:t xml:space="preserve">по форме </w:t>
      </w:r>
      <w:r w:rsidR="00EA14B3" w:rsidRPr="00E530A9">
        <w:t xml:space="preserve">согласно приложению 2 к </w:t>
      </w:r>
      <w:r w:rsidR="00743B2E" w:rsidRPr="00E530A9">
        <w:t>Правилам</w:t>
      </w:r>
      <w:r w:rsidR="00EA14B3" w:rsidRPr="00E530A9">
        <w:t xml:space="preserve"> № 41;</w:t>
      </w:r>
    </w:p>
    <w:p w14:paraId="0B422DEB" w14:textId="77930FDB" w:rsidR="003A756A" w:rsidRPr="00E530A9" w:rsidRDefault="00676030" w:rsidP="003A756A">
      <w:pPr>
        <w:numPr>
          <w:ilvl w:val="0"/>
          <w:numId w:val="23"/>
        </w:numPr>
        <w:ind w:left="0" w:firstLine="284"/>
        <w:jc w:val="both"/>
      </w:pPr>
      <w:r w:rsidRPr="00E530A9">
        <w:t xml:space="preserve">отдельный (неконсолидированный) </w:t>
      </w:r>
      <w:r w:rsidR="00EA14B3" w:rsidRPr="00E530A9">
        <w:t>отчет о движении денежных средств</w:t>
      </w:r>
      <w:r w:rsidR="00B35010" w:rsidRPr="00E530A9">
        <w:t xml:space="preserve"> по форме</w:t>
      </w:r>
      <w:r w:rsidR="00EA14B3" w:rsidRPr="00E530A9">
        <w:t xml:space="preserve"> согласно приложению </w:t>
      </w:r>
      <w:r w:rsidR="006977FC" w:rsidRPr="00E530A9">
        <w:t>3</w:t>
      </w:r>
      <w:r w:rsidR="00EA14B3" w:rsidRPr="00E530A9">
        <w:t xml:space="preserve"> к </w:t>
      </w:r>
      <w:r w:rsidR="00743B2E" w:rsidRPr="00E530A9">
        <w:t>Правилам</w:t>
      </w:r>
      <w:r w:rsidR="00EA14B3" w:rsidRPr="00E530A9">
        <w:t xml:space="preserve"> № 41;</w:t>
      </w:r>
    </w:p>
    <w:p w14:paraId="04E85370" w14:textId="322F71AD" w:rsidR="00343A87" w:rsidRPr="00E530A9" w:rsidRDefault="009F0CE4" w:rsidP="003A756A">
      <w:pPr>
        <w:numPr>
          <w:ilvl w:val="0"/>
          <w:numId w:val="23"/>
        </w:numPr>
        <w:ind w:left="0" w:firstLine="284"/>
        <w:jc w:val="both"/>
      </w:pPr>
      <w:r w:rsidRPr="00E530A9">
        <w:t>п</w:t>
      </w:r>
      <w:r w:rsidR="003B7ED3" w:rsidRPr="00E530A9">
        <w:t xml:space="preserve">ояснительная записка к </w:t>
      </w:r>
      <w:r w:rsidR="00676030" w:rsidRPr="00E530A9">
        <w:t xml:space="preserve">отдельной (неконсолидированной) </w:t>
      </w:r>
      <w:r w:rsidR="00656E16" w:rsidRPr="00E530A9">
        <w:t>ежеквартальной</w:t>
      </w:r>
      <w:r w:rsidR="003F7861" w:rsidRPr="00E530A9">
        <w:t xml:space="preserve"> и </w:t>
      </w:r>
      <w:r w:rsidR="003A756A" w:rsidRPr="00E530A9">
        <w:t>ежегодной</w:t>
      </w:r>
      <w:r w:rsidR="00656E16" w:rsidRPr="00E530A9">
        <w:t xml:space="preserve"> </w:t>
      </w:r>
      <w:r w:rsidR="006C4F79" w:rsidRPr="00E530A9">
        <w:t>финансов</w:t>
      </w:r>
      <w:r w:rsidR="003B7ED3" w:rsidRPr="00E530A9">
        <w:t>ой отчетности</w:t>
      </w:r>
      <w:r w:rsidR="00CD5742" w:rsidRPr="00E530A9">
        <w:t xml:space="preserve"> банков</w:t>
      </w:r>
      <w:r w:rsidR="003A756A" w:rsidRPr="00E530A9">
        <w:t xml:space="preserve"> согласно </w:t>
      </w:r>
      <w:r w:rsidR="00743B2E" w:rsidRPr="00E530A9">
        <w:t>Правилам</w:t>
      </w:r>
      <w:r w:rsidR="003A756A" w:rsidRPr="00E530A9">
        <w:t xml:space="preserve"> № 41</w:t>
      </w:r>
      <w:r w:rsidR="003B7ED3" w:rsidRPr="00E530A9">
        <w:t>;</w:t>
      </w:r>
    </w:p>
    <w:p w14:paraId="5FD5929A" w14:textId="3CE27947" w:rsidR="008D6A84" w:rsidRPr="00E530A9" w:rsidRDefault="000F2A05" w:rsidP="00343A87">
      <w:pPr>
        <w:numPr>
          <w:ilvl w:val="0"/>
          <w:numId w:val="23"/>
        </w:numPr>
        <w:ind w:left="0" w:firstLine="284"/>
        <w:jc w:val="both"/>
      </w:pPr>
      <w:r w:rsidRPr="00E530A9">
        <w:rPr>
          <w:bCs/>
          <w:szCs w:val="22"/>
        </w:rPr>
        <w:t xml:space="preserve"> </w:t>
      </w:r>
      <w:r w:rsidRPr="00E530A9">
        <w:rPr>
          <w:bCs/>
          <w:szCs w:val="22"/>
          <w:lang w:val="kk-KZ"/>
        </w:rPr>
        <w:t>отчет о выданных займах и ставках вознаграждения по ним (</w:t>
      </w:r>
      <w:r w:rsidR="00622C6C" w:rsidRPr="00E530A9">
        <w:t xml:space="preserve">индекс формы отчета  </w:t>
      </w:r>
      <w:r w:rsidRPr="00E530A9">
        <w:rPr>
          <w:bCs/>
          <w:szCs w:val="22"/>
          <w:lang w:val="en-US"/>
        </w:rPr>
        <w:t>LOANS</w:t>
      </w:r>
      <w:r w:rsidR="00EA48A3" w:rsidRPr="00E530A9">
        <w:rPr>
          <w:bCs/>
          <w:szCs w:val="22"/>
        </w:rPr>
        <w:t>-1</w:t>
      </w:r>
      <w:r w:rsidRPr="00E530A9">
        <w:rPr>
          <w:bCs/>
          <w:szCs w:val="22"/>
        </w:rPr>
        <w:t xml:space="preserve">) согласно Приложению 9 к Постановлению № </w:t>
      </w:r>
      <w:r w:rsidR="00EA48A3" w:rsidRPr="00E530A9">
        <w:rPr>
          <w:bCs/>
          <w:szCs w:val="22"/>
        </w:rPr>
        <w:t>88</w:t>
      </w:r>
      <w:r w:rsidR="008D6A84" w:rsidRPr="00E530A9">
        <w:t>;</w:t>
      </w:r>
    </w:p>
    <w:p w14:paraId="29944104" w14:textId="5DB35B7F" w:rsidR="003D3CD0" w:rsidRPr="00E530A9" w:rsidRDefault="000F2A05" w:rsidP="00C44DA5">
      <w:pPr>
        <w:numPr>
          <w:ilvl w:val="0"/>
          <w:numId w:val="23"/>
        </w:numPr>
        <w:ind w:left="0" w:firstLine="284"/>
        <w:jc w:val="both"/>
      </w:pPr>
      <w:r w:rsidRPr="00E530A9">
        <w:rPr>
          <w:bCs/>
        </w:rPr>
        <w:t xml:space="preserve"> </w:t>
      </w:r>
      <w:r w:rsidRPr="00E530A9">
        <w:rPr>
          <w:bCs/>
          <w:szCs w:val="22"/>
        </w:rPr>
        <w:t>отчет об отдельных показателях деятельности банка (</w:t>
      </w:r>
      <w:r w:rsidR="00622C6C" w:rsidRPr="00E530A9">
        <w:t xml:space="preserve">индекс формы отчета </w:t>
      </w:r>
      <w:r w:rsidRPr="00E530A9">
        <w:rPr>
          <w:bCs/>
          <w:szCs w:val="22"/>
          <w:lang w:val="en-US"/>
        </w:rPr>
        <w:t>ADD</w:t>
      </w:r>
      <w:r w:rsidRPr="00E530A9">
        <w:rPr>
          <w:bCs/>
          <w:szCs w:val="22"/>
        </w:rPr>
        <w:t xml:space="preserve">) согласно приложению </w:t>
      </w:r>
      <w:r w:rsidR="00EA48A3" w:rsidRPr="00E530A9">
        <w:rPr>
          <w:bCs/>
          <w:szCs w:val="22"/>
        </w:rPr>
        <w:t>4</w:t>
      </w:r>
      <w:r w:rsidRPr="00E530A9">
        <w:rPr>
          <w:bCs/>
          <w:szCs w:val="22"/>
        </w:rPr>
        <w:t xml:space="preserve"> к Постановлению № </w:t>
      </w:r>
      <w:r w:rsidR="00EA48A3" w:rsidRPr="00E530A9">
        <w:rPr>
          <w:bCs/>
          <w:szCs w:val="22"/>
        </w:rPr>
        <w:t>88</w:t>
      </w:r>
      <w:r w:rsidR="00851C5E" w:rsidRPr="00E530A9">
        <w:rPr>
          <w:bCs/>
        </w:rPr>
        <w:t>;</w:t>
      </w:r>
    </w:p>
    <w:p w14:paraId="378EFE9C" w14:textId="6806490A" w:rsidR="000F2A05" w:rsidRPr="00E530A9" w:rsidRDefault="000F2A05" w:rsidP="000F2A05">
      <w:pPr>
        <w:numPr>
          <w:ilvl w:val="0"/>
          <w:numId w:val="23"/>
        </w:numPr>
        <w:ind w:left="0" w:firstLine="284"/>
        <w:jc w:val="both"/>
      </w:pPr>
      <w:r w:rsidRPr="00E530A9">
        <w:t>отчет о структуре портфеля ценных бумаг (</w:t>
      </w:r>
      <w:r w:rsidR="00622C6C" w:rsidRPr="00E530A9">
        <w:t xml:space="preserve">индекс формы отчета </w:t>
      </w:r>
      <w:r w:rsidRPr="00E530A9">
        <w:rPr>
          <w:lang w:val="en-US"/>
        </w:rPr>
        <w:t>PORTF</w:t>
      </w:r>
      <w:r w:rsidR="00EA48A3" w:rsidRPr="00E530A9">
        <w:t>-1</w:t>
      </w:r>
      <w:r w:rsidRPr="00E530A9">
        <w:t xml:space="preserve">) </w:t>
      </w:r>
      <w:r w:rsidRPr="00E530A9">
        <w:rPr>
          <w:bCs/>
          <w:szCs w:val="22"/>
        </w:rPr>
        <w:t xml:space="preserve">согласно приложению 6 к Постановлению № </w:t>
      </w:r>
      <w:r w:rsidR="00EA48A3" w:rsidRPr="00E530A9">
        <w:rPr>
          <w:bCs/>
          <w:szCs w:val="22"/>
        </w:rPr>
        <w:t>88</w:t>
      </w:r>
      <w:r w:rsidRPr="00E530A9">
        <w:rPr>
          <w:bCs/>
          <w:szCs w:val="22"/>
        </w:rPr>
        <w:t>;</w:t>
      </w:r>
    </w:p>
    <w:p w14:paraId="03CA7D71" w14:textId="78EF4D77" w:rsidR="00FA3EB1" w:rsidRPr="00E530A9" w:rsidRDefault="003D3CD0" w:rsidP="00FA3EB1">
      <w:pPr>
        <w:numPr>
          <w:ilvl w:val="0"/>
          <w:numId w:val="23"/>
        </w:numPr>
        <w:ind w:left="0" w:firstLine="284"/>
        <w:jc w:val="both"/>
      </w:pPr>
      <w:r w:rsidRPr="00E530A9">
        <w:t xml:space="preserve">отчет об основных источниках привлеченных денег </w:t>
      </w:r>
      <w:r w:rsidR="000F2A05" w:rsidRPr="00E530A9">
        <w:t>(</w:t>
      </w:r>
      <w:r w:rsidR="00622C6C" w:rsidRPr="00E530A9">
        <w:t xml:space="preserve">индекс формы отчета </w:t>
      </w:r>
      <w:r w:rsidR="000F2A05" w:rsidRPr="00E530A9">
        <w:rPr>
          <w:lang w:val="en-US"/>
        </w:rPr>
        <w:t>FUND</w:t>
      </w:r>
      <w:r w:rsidR="000F2A05" w:rsidRPr="00E530A9">
        <w:t xml:space="preserve">) </w:t>
      </w:r>
      <w:r w:rsidR="004D761D" w:rsidRPr="00E530A9">
        <w:t>по форме согласно п</w:t>
      </w:r>
      <w:r w:rsidRPr="00E530A9">
        <w:t>риложению 1</w:t>
      </w:r>
      <w:r w:rsidR="00EA48A3" w:rsidRPr="00E530A9">
        <w:t>2</w:t>
      </w:r>
      <w:r w:rsidRPr="00E530A9">
        <w:t xml:space="preserve"> к П</w:t>
      </w:r>
      <w:r w:rsidR="00C44DA5" w:rsidRPr="00E530A9">
        <w:t>остановлению</w:t>
      </w:r>
      <w:r w:rsidRPr="00E530A9">
        <w:t xml:space="preserve"> №</w:t>
      </w:r>
      <w:r w:rsidR="00C44DA5" w:rsidRPr="00E530A9">
        <w:t xml:space="preserve"> </w:t>
      </w:r>
      <w:r w:rsidR="00EA48A3" w:rsidRPr="00E530A9">
        <w:t>88</w:t>
      </w:r>
      <w:r w:rsidRPr="00E530A9">
        <w:t>;</w:t>
      </w:r>
    </w:p>
    <w:p w14:paraId="0A3B1891" w14:textId="652D08DC" w:rsidR="00FA3EB1" w:rsidRPr="00E530A9" w:rsidRDefault="00034B6B" w:rsidP="00FA3EB1">
      <w:pPr>
        <w:numPr>
          <w:ilvl w:val="0"/>
          <w:numId w:val="23"/>
        </w:numPr>
        <w:ind w:left="0" w:firstLine="284"/>
        <w:jc w:val="both"/>
      </w:pPr>
      <w:r w:rsidRPr="00E530A9">
        <w:t>отчет по объемам и ставкам вознаграждений (в том числе максимальным ставкам вознаграждения) депозитов физических лиц (индекс формы отчета INDDEP-1) согласно приложению 1</w:t>
      </w:r>
      <w:r w:rsidR="00EA48A3" w:rsidRPr="00E530A9">
        <w:t>3</w:t>
      </w:r>
      <w:r w:rsidRPr="00E530A9">
        <w:t xml:space="preserve"> к Постановлению № </w:t>
      </w:r>
      <w:r w:rsidR="00EA48A3" w:rsidRPr="00E530A9">
        <w:t>88</w:t>
      </w:r>
      <w:r w:rsidRPr="00E530A9">
        <w:t>;</w:t>
      </w:r>
    </w:p>
    <w:p w14:paraId="31ACCFF3" w14:textId="4DB27E4F" w:rsidR="000D2D3F" w:rsidRPr="00E530A9" w:rsidRDefault="000D2D3F" w:rsidP="00FA3EB1">
      <w:pPr>
        <w:numPr>
          <w:ilvl w:val="0"/>
          <w:numId w:val="23"/>
        </w:numPr>
        <w:ind w:left="0" w:firstLine="284"/>
        <w:jc w:val="both"/>
      </w:pPr>
      <w:r w:rsidRPr="00E530A9">
        <w:rPr>
          <w:bCs/>
          <w:szCs w:val="22"/>
        </w:rPr>
        <w:t>отчет о займах, в том числе, по которым имеется просроченная задолженность по основному долгу и (или) начисленному вознаграждению (из Кредитного регистра)</w:t>
      </w:r>
      <w:r w:rsidRPr="00E530A9">
        <w:rPr>
          <w:bCs/>
        </w:rPr>
        <w:t>;</w:t>
      </w:r>
    </w:p>
    <w:p w14:paraId="182A3537" w14:textId="77777777" w:rsidR="00AF7FE4" w:rsidRPr="00E530A9" w:rsidRDefault="00C76286" w:rsidP="008B7F24">
      <w:pPr>
        <w:numPr>
          <w:ilvl w:val="0"/>
          <w:numId w:val="23"/>
        </w:numPr>
        <w:ind w:left="0" w:firstLine="284"/>
        <w:jc w:val="both"/>
      </w:pPr>
      <w:r w:rsidRPr="00E530A9">
        <w:t>отчет о совокупной сумме обязательств 25 крупнейших заемщиков банка</w:t>
      </w:r>
      <w:r w:rsidR="008B7F24" w:rsidRPr="00E530A9">
        <w:t xml:space="preserve"> (из Кредитного регистра)</w:t>
      </w:r>
      <w:r w:rsidRPr="00E530A9">
        <w:t>;</w:t>
      </w:r>
    </w:p>
    <w:p w14:paraId="26483DD9" w14:textId="77777777" w:rsidR="004F5700" w:rsidRPr="00E530A9" w:rsidRDefault="009F0CE4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t>с</w:t>
      </w:r>
      <w:r w:rsidR="00AC23EE" w:rsidRPr="00E530A9">
        <w:t xml:space="preserve">ведения о значениях </w:t>
      </w:r>
      <w:proofErr w:type="spellStart"/>
      <w:r w:rsidR="00AC23EE" w:rsidRPr="00E530A9">
        <w:t>пруденциальных</w:t>
      </w:r>
      <w:proofErr w:type="spellEnd"/>
      <w:r w:rsidR="00AC23EE" w:rsidRPr="00E530A9">
        <w:t xml:space="preserve"> нормативов, выполнении минимальных резервных требований</w:t>
      </w:r>
      <w:r w:rsidR="00851C5E" w:rsidRPr="00E530A9">
        <w:t>;</w:t>
      </w:r>
    </w:p>
    <w:p w14:paraId="3C797085" w14:textId="77777777" w:rsidR="004F5700" w:rsidRPr="00E530A9" w:rsidRDefault="004F5700" w:rsidP="004F570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lastRenderedPageBreak/>
        <w:t>список банков-участников, отнесенных к системно значимым финансовым организациям;</w:t>
      </w:r>
    </w:p>
    <w:p w14:paraId="19DE6B1F" w14:textId="77777777" w:rsidR="00D82410" w:rsidRPr="00E530A9" w:rsidRDefault="00D82410" w:rsidP="00D82410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t>итоговые</w:t>
      </w:r>
      <w:r w:rsidR="007716F6" w:rsidRPr="00E530A9">
        <w:t xml:space="preserve"> надзорные оценки банков по системе SREP;</w:t>
      </w:r>
    </w:p>
    <w:p w14:paraId="04C03EB6" w14:textId="77777777" w:rsidR="00EB053E" w:rsidRPr="00E530A9" w:rsidRDefault="00EB053E" w:rsidP="00002F24">
      <w:pPr>
        <w:numPr>
          <w:ilvl w:val="0"/>
          <w:numId w:val="23"/>
        </w:numPr>
        <w:tabs>
          <w:tab w:val="left" w:pos="709"/>
        </w:tabs>
        <w:ind w:left="0" w:firstLine="284"/>
        <w:jc w:val="both"/>
      </w:pPr>
      <w:r w:rsidRPr="00E530A9">
        <w:t>решение уполномоченного органа об отнесении банка к категории банков с неустойчивым финансовым положением</w:t>
      </w:r>
      <w:r w:rsidR="00F465F0" w:rsidRPr="00E530A9">
        <w:t xml:space="preserve">, создающим угрозу интересам его депозиторов и кредиторов и (или) угрозу стабильности финансовой системы </w:t>
      </w:r>
      <w:r w:rsidR="00004926" w:rsidRPr="00E530A9">
        <w:t>и (</w:t>
      </w:r>
      <w:r w:rsidRPr="00E530A9">
        <w:t>или</w:t>
      </w:r>
      <w:r w:rsidR="00004926" w:rsidRPr="00E530A9">
        <w:t>)</w:t>
      </w:r>
      <w:r w:rsidRPr="00E530A9">
        <w:t xml:space="preserve"> к кате</w:t>
      </w:r>
      <w:r w:rsidR="00FA3EB1" w:rsidRPr="00E530A9">
        <w:t>гории неплатежеспособных банков.</w:t>
      </w:r>
    </w:p>
    <w:p w14:paraId="507E5119" w14:textId="128808DD" w:rsidR="00E806DA" w:rsidRPr="00E530A9" w:rsidRDefault="00143CEE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E530A9">
        <w:t>Сведения международных рейтинговых агентств о долгосрочном кредитном рейтинге (</w:t>
      </w:r>
      <w:proofErr w:type="spellStart"/>
      <w:r w:rsidRPr="00E530A9">
        <w:t>Standard&amp;Poor’s</w:t>
      </w:r>
      <w:proofErr w:type="spellEnd"/>
      <w:r w:rsidRPr="00E530A9">
        <w:t>/Fitch) или</w:t>
      </w:r>
      <w:r w:rsidR="00E42AE4" w:rsidRPr="00E530A9">
        <w:t xml:space="preserve"> о</w:t>
      </w:r>
      <w:r w:rsidRPr="00E530A9">
        <w:t xml:space="preserve"> </w:t>
      </w:r>
      <w:r w:rsidR="00F465F0" w:rsidRPr="00E530A9">
        <w:t xml:space="preserve">долгосрочном рейтинге </w:t>
      </w:r>
      <w:r w:rsidRPr="00E530A9">
        <w:t>по депозитам (</w:t>
      </w:r>
      <w:proofErr w:type="spellStart"/>
      <w:r w:rsidRPr="00E530A9">
        <w:t>Moody’s</w:t>
      </w:r>
      <w:proofErr w:type="spellEnd"/>
      <w:r w:rsidRPr="00E530A9">
        <w:t xml:space="preserve">) банка-участника, размещенные на официальных интернет-ресурсах международных рейтинговых агентств Standard &amp; </w:t>
      </w:r>
      <w:proofErr w:type="spellStart"/>
      <w:r w:rsidRPr="00E530A9">
        <w:t>Poor’s</w:t>
      </w:r>
      <w:proofErr w:type="spellEnd"/>
      <w:r w:rsidRPr="00E530A9">
        <w:t xml:space="preserve">, </w:t>
      </w:r>
      <w:proofErr w:type="spellStart"/>
      <w:r w:rsidRPr="00E530A9">
        <w:t>Moody´s</w:t>
      </w:r>
      <w:proofErr w:type="spellEnd"/>
      <w:r w:rsidRPr="00E530A9">
        <w:t>, Fitch</w:t>
      </w:r>
      <w:r w:rsidR="00EF5D50" w:rsidRPr="00E530A9">
        <w:t>.</w:t>
      </w:r>
    </w:p>
    <w:p w14:paraId="18FA1D27" w14:textId="77777777" w:rsidR="00642F2D" w:rsidRPr="00E530A9" w:rsidRDefault="00EB52A2" w:rsidP="00E806DA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firstLine="284"/>
        <w:jc w:val="both"/>
      </w:pPr>
      <w:r w:rsidRPr="00E530A9">
        <w:t>Е</w:t>
      </w:r>
      <w:r w:rsidR="00136DA9" w:rsidRPr="00E530A9">
        <w:t>жеквартальная</w:t>
      </w:r>
      <w:r w:rsidRPr="00E530A9">
        <w:t xml:space="preserve"> и годовая</w:t>
      </w:r>
      <w:r w:rsidR="000439C3" w:rsidRPr="00E530A9">
        <w:t xml:space="preserve"> финансовая отчетность</w:t>
      </w:r>
      <w:r w:rsidRPr="00E530A9">
        <w:t xml:space="preserve"> банка-участника</w:t>
      </w:r>
      <w:r w:rsidR="00136DA9" w:rsidRPr="00E530A9">
        <w:t>, составленная в соответствии с международными стандартами финансовой отчетности</w:t>
      </w:r>
      <w:r w:rsidR="00E96E48" w:rsidRPr="00E530A9">
        <w:t>,</w:t>
      </w:r>
      <w:r w:rsidR="00136DA9" w:rsidRPr="00E530A9">
        <w:t xml:space="preserve"> размещенная </w:t>
      </w:r>
      <w:r w:rsidR="00DC1E80" w:rsidRPr="00E530A9">
        <w:t>в свободном доступе</w:t>
      </w:r>
      <w:r w:rsidR="00642F2D" w:rsidRPr="00E530A9">
        <w:t xml:space="preserve"> на одном из следующих официальных интернет-ресурсах:</w:t>
      </w:r>
    </w:p>
    <w:p w14:paraId="4E3D1851" w14:textId="77777777" w:rsidR="003E7731" w:rsidRPr="00E530A9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E530A9">
        <w:t>– на интернет-ресурсе банка-участника;</w:t>
      </w:r>
    </w:p>
    <w:p w14:paraId="18DAA947" w14:textId="77777777" w:rsidR="00642F2D" w:rsidRPr="00E530A9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E530A9">
        <w:t xml:space="preserve">– на интернет-ресурсе АО «Казахстанская фондовая биржа»; </w:t>
      </w:r>
    </w:p>
    <w:p w14:paraId="179CD812" w14:textId="77777777" w:rsidR="00642F2D" w:rsidRPr="00253554" w:rsidRDefault="00642F2D" w:rsidP="00642F2D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  <w:r w:rsidRPr="00E530A9">
        <w:t>– на интернет-ресурсе депозитария финансовой отчетности.</w:t>
      </w:r>
    </w:p>
    <w:p w14:paraId="7719E4C1" w14:textId="77777777" w:rsidR="00EF5D50" w:rsidRPr="00253554" w:rsidRDefault="00EF5D50" w:rsidP="00EF5D50">
      <w:pPr>
        <w:tabs>
          <w:tab w:val="left" w:pos="0"/>
        </w:tabs>
        <w:autoSpaceDE w:val="0"/>
        <w:autoSpaceDN w:val="0"/>
        <w:adjustRightInd w:val="0"/>
        <w:ind w:left="284"/>
        <w:jc w:val="both"/>
      </w:pPr>
    </w:p>
    <w:p w14:paraId="3769C57D" w14:textId="77777777" w:rsidR="00C62DA0" w:rsidRPr="00253554" w:rsidRDefault="00C62DA0" w:rsidP="00C62DA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6FCA0C2C" w14:textId="77777777" w:rsidR="00106CFD" w:rsidRPr="00253554" w:rsidRDefault="00106CFD" w:rsidP="00D56716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sectPr w:rsidR="00106CFD" w:rsidRPr="00253554" w:rsidSect="00D46B99">
      <w:pgSz w:w="11906" w:h="16838"/>
      <w:pgMar w:top="1134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6013" w14:textId="77777777" w:rsidR="00544853" w:rsidRDefault="00544853">
      <w:r>
        <w:separator/>
      </w:r>
    </w:p>
  </w:endnote>
  <w:endnote w:type="continuationSeparator" w:id="0">
    <w:p w14:paraId="32DB199C" w14:textId="77777777" w:rsidR="00544853" w:rsidRDefault="005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272F" w14:textId="77777777" w:rsidR="00544853" w:rsidRDefault="00544853">
      <w:r>
        <w:separator/>
      </w:r>
    </w:p>
  </w:footnote>
  <w:footnote w:type="continuationSeparator" w:id="0">
    <w:p w14:paraId="26AB7E25" w14:textId="77777777" w:rsidR="00544853" w:rsidRDefault="0054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49D05BD"/>
    <w:multiLevelType w:val="hybridMultilevel"/>
    <w:tmpl w:val="89620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640F7159"/>
    <w:multiLevelType w:val="hybridMultilevel"/>
    <w:tmpl w:val="751AF87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2B31A04"/>
    <w:multiLevelType w:val="hybridMultilevel"/>
    <w:tmpl w:val="1EDC5146"/>
    <w:lvl w:ilvl="0" w:tplc="68503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21"/>
  </w:num>
  <w:num w:numId="5">
    <w:abstractNumId w:val="12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5"/>
  </w:num>
  <w:num w:numId="11">
    <w:abstractNumId w:val="16"/>
  </w:num>
  <w:num w:numId="12">
    <w:abstractNumId w:val="19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7"/>
  </w:num>
  <w:num w:numId="18">
    <w:abstractNumId w:val="15"/>
  </w:num>
  <w:num w:numId="19">
    <w:abstractNumId w:val="6"/>
  </w:num>
  <w:num w:numId="20">
    <w:abstractNumId w:val="14"/>
  </w:num>
  <w:num w:numId="21">
    <w:abstractNumId w:val="3"/>
  </w:num>
  <w:num w:numId="22">
    <w:abstractNumId w:val="11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085F"/>
    <w:rsid w:val="00002F24"/>
    <w:rsid w:val="00003DDE"/>
    <w:rsid w:val="00004926"/>
    <w:rsid w:val="0001047D"/>
    <w:rsid w:val="00011BAA"/>
    <w:rsid w:val="000121ED"/>
    <w:rsid w:val="00027773"/>
    <w:rsid w:val="000328CC"/>
    <w:rsid w:val="00034B6B"/>
    <w:rsid w:val="0003733B"/>
    <w:rsid w:val="000439C3"/>
    <w:rsid w:val="00044BF8"/>
    <w:rsid w:val="00061868"/>
    <w:rsid w:val="000625FB"/>
    <w:rsid w:val="0006665F"/>
    <w:rsid w:val="0007072B"/>
    <w:rsid w:val="00071133"/>
    <w:rsid w:val="000742FD"/>
    <w:rsid w:val="0009498F"/>
    <w:rsid w:val="000B0C07"/>
    <w:rsid w:val="000B1AA4"/>
    <w:rsid w:val="000C179B"/>
    <w:rsid w:val="000D2D3F"/>
    <w:rsid w:val="000D6787"/>
    <w:rsid w:val="000E131A"/>
    <w:rsid w:val="000E373E"/>
    <w:rsid w:val="000E5309"/>
    <w:rsid w:val="000E651C"/>
    <w:rsid w:val="000E7532"/>
    <w:rsid w:val="000F064A"/>
    <w:rsid w:val="000F2A05"/>
    <w:rsid w:val="000F3695"/>
    <w:rsid w:val="000F4CED"/>
    <w:rsid w:val="000F5DC6"/>
    <w:rsid w:val="0010001E"/>
    <w:rsid w:val="0010540F"/>
    <w:rsid w:val="00106CFD"/>
    <w:rsid w:val="00107E92"/>
    <w:rsid w:val="001177E4"/>
    <w:rsid w:val="0012680F"/>
    <w:rsid w:val="001274B8"/>
    <w:rsid w:val="00131199"/>
    <w:rsid w:val="00134236"/>
    <w:rsid w:val="00136DA9"/>
    <w:rsid w:val="00143650"/>
    <w:rsid w:val="00143CEE"/>
    <w:rsid w:val="0015498B"/>
    <w:rsid w:val="001735E1"/>
    <w:rsid w:val="001754EF"/>
    <w:rsid w:val="00175F16"/>
    <w:rsid w:val="001764EF"/>
    <w:rsid w:val="00182883"/>
    <w:rsid w:val="001866FB"/>
    <w:rsid w:val="00191A35"/>
    <w:rsid w:val="00192DA9"/>
    <w:rsid w:val="001A0146"/>
    <w:rsid w:val="001B28FB"/>
    <w:rsid w:val="001B46AC"/>
    <w:rsid w:val="001C6546"/>
    <w:rsid w:val="001C69BE"/>
    <w:rsid w:val="001D43E0"/>
    <w:rsid w:val="001E40EC"/>
    <w:rsid w:val="001E63F6"/>
    <w:rsid w:val="001F59B2"/>
    <w:rsid w:val="002119F9"/>
    <w:rsid w:val="00220999"/>
    <w:rsid w:val="00223666"/>
    <w:rsid w:val="00234BAC"/>
    <w:rsid w:val="002425F1"/>
    <w:rsid w:val="00253554"/>
    <w:rsid w:val="0026639E"/>
    <w:rsid w:val="0027587B"/>
    <w:rsid w:val="002847E0"/>
    <w:rsid w:val="00284F9C"/>
    <w:rsid w:val="0028606F"/>
    <w:rsid w:val="00296E16"/>
    <w:rsid w:val="002A490D"/>
    <w:rsid w:val="002A4B4F"/>
    <w:rsid w:val="002B096B"/>
    <w:rsid w:val="002B1EF6"/>
    <w:rsid w:val="002B1F36"/>
    <w:rsid w:val="002B5082"/>
    <w:rsid w:val="002C0A9B"/>
    <w:rsid w:val="002C488D"/>
    <w:rsid w:val="002D3009"/>
    <w:rsid w:val="002D314D"/>
    <w:rsid w:val="002D671D"/>
    <w:rsid w:val="002E0EDE"/>
    <w:rsid w:val="002E237B"/>
    <w:rsid w:val="00312339"/>
    <w:rsid w:val="00313D9C"/>
    <w:rsid w:val="00316CE2"/>
    <w:rsid w:val="00343A87"/>
    <w:rsid w:val="00346863"/>
    <w:rsid w:val="003521AD"/>
    <w:rsid w:val="00353AEA"/>
    <w:rsid w:val="003600F7"/>
    <w:rsid w:val="00373A5D"/>
    <w:rsid w:val="00377BB3"/>
    <w:rsid w:val="00385D29"/>
    <w:rsid w:val="00392763"/>
    <w:rsid w:val="00394096"/>
    <w:rsid w:val="0039472D"/>
    <w:rsid w:val="003962B3"/>
    <w:rsid w:val="003A0756"/>
    <w:rsid w:val="003A6610"/>
    <w:rsid w:val="003A756A"/>
    <w:rsid w:val="003A78DB"/>
    <w:rsid w:val="003B23D6"/>
    <w:rsid w:val="003B7ED3"/>
    <w:rsid w:val="003C3B9E"/>
    <w:rsid w:val="003C787A"/>
    <w:rsid w:val="003D1AD8"/>
    <w:rsid w:val="003D25D5"/>
    <w:rsid w:val="003D3CD0"/>
    <w:rsid w:val="003D488B"/>
    <w:rsid w:val="003E3AA1"/>
    <w:rsid w:val="003E7731"/>
    <w:rsid w:val="003F15E9"/>
    <w:rsid w:val="003F634A"/>
    <w:rsid w:val="003F721F"/>
    <w:rsid w:val="003F7861"/>
    <w:rsid w:val="00402A7A"/>
    <w:rsid w:val="0040404B"/>
    <w:rsid w:val="004049F8"/>
    <w:rsid w:val="004050A5"/>
    <w:rsid w:val="00410EFC"/>
    <w:rsid w:val="004117CC"/>
    <w:rsid w:val="00421DDA"/>
    <w:rsid w:val="0042434D"/>
    <w:rsid w:val="0042768D"/>
    <w:rsid w:val="00427D85"/>
    <w:rsid w:val="00431505"/>
    <w:rsid w:val="004328A1"/>
    <w:rsid w:val="00434C2F"/>
    <w:rsid w:val="004359B4"/>
    <w:rsid w:val="00442986"/>
    <w:rsid w:val="00453045"/>
    <w:rsid w:val="00455D3B"/>
    <w:rsid w:val="00465AD2"/>
    <w:rsid w:val="00466D8A"/>
    <w:rsid w:val="00467895"/>
    <w:rsid w:val="004719E3"/>
    <w:rsid w:val="0047324F"/>
    <w:rsid w:val="00476D5B"/>
    <w:rsid w:val="00482797"/>
    <w:rsid w:val="00484744"/>
    <w:rsid w:val="00491A2C"/>
    <w:rsid w:val="00493F38"/>
    <w:rsid w:val="004A0973"/>
    <w:rsid w:val="004A1705"/>
    <w:rsid w:val="004A5657"/>
    <w:rsid w:val="004B6855"/>
    <w:rsid w:val="004C398F"/>
    <w:rsid w:val="004D265C"/>
    <w:rsid w:val="004D6E8F"/>
    <w:rsid w:val="004D761D"/>
    <w:rsid w:val="004D7680"/>
    <w:rsid w:val="004E1D0D"/>
    <w:rsid w:val="004F45CF"/>
    <w:rsid w:val="004F5700"/>
    <w:rsid w:val="00512DA6"/>
    <w:rsid w:val="00516CD4"/>
    <w:rsid w:val="0052130C"/>
    <w:rsid w:val="00531D37"/>
    <w:rsid w:val="00540B56"/>
    <w:rsid w:val="00544853"/>
    <w:rsid w:val="0054794F"/>
    <w:rsid w:val="00553178"/>
    <w:rsid w:val="00556AE1"/>
    <w:rsid w:val="00567FF8"/>
    <w:rsid w:val="00573ADA"/>
    <w:rsid w:val="005741AD"/>
    <w:rsid w:val="00594F7E"/>
    <w:rsid w:val="005A164F"/>
    <w:rsid w:val="005B4E2F"/>
    <w:rsid w:val="005B79B2"/>
    <w:rsid w:val="005C1344"/>
    <w:rsid w:val="005C5728"/>
    <w:rsid w:val="005D01DB"/>
    <w:rsid w:val="005D28B0"/>
    <w:rsid w:val="005E75DC"/>
    <w:rsid w:val="005F41E8"/>
    <w:rsid w:val="0060290F"/>
    <w:rsid w:val="006073CA"/>
    <w:rsid w:val="00607A1D"/>
    <w:rsid w:val="006116E5"/>
    <w:rsid w:val="00617AA9"/>
    <w:rsid w:val="00622C6C"/>
    <w:rsid w:val="00626BE4"/>
    <w:rsid w:val="00642F2D"/>
    <w:rsid w:val="006452F4"/>
    <w:rsid w:val="00656E16"/>
    <w:rsid w:val="0065739C"/>
    <w:rsid w:val="0067187A"/>
    <w:rsid w:val="00676030"/>
    <w:rsid w:val="00680F9F"/>
    <w:rsid w:val="00692058"/>
    <w:rsid w:val="00693720"/>
    <w:rsid w:val="00696956"/>
    <w:rsid w:val="006977FC"/>
    <w:rsid w:val="006A4E08"/>
    <w:rsid w:val="006B43CF"/>
    <w:rsid w:val="006B5387"/>
    <w:rsid w:val="006C4F79"/>
    <w:rsid w:val="006D0631"/>
    <w:rsid w:val="006E0F04"/>
    <w:rsid w:val="006E67F5"/>
    <w:rsid w:val="006F036E"/>
    <w:rsid w:val="006F0830"/>
    <w:rsid w:val="006F497E"/>
    <w:rsid w:val="006F63DC"/>
    <w:rsid w:val="00705C31"/>
    <w:rsid w:val="00713826"/>
    <w:rsid w:val="00713ED3"/>
    <w:rsid w:val="00724CAD"/>
    <w:rsid w:val="0072655F"/>
    <w:rsid w:val="00726718"/>
    <w:rsid w:val="00735677"/>
    <w:rsid w:val="007360FA"/>
    <w:rsid w:val="00742557"/>
    <w:rsid w:val="00742EC1"/>
    <w:rsid w:val="00743B2E"/>
    <w:rsid w:val="007455C1"/>
    <w:rsid w:val="00745CFB"/>
    <w:rsid w:val="00745EF9"/>
    <w:rsid w:val="00750C2F"/>
    <w:rsid w:val="007715ED"/>
    <w:rsid w:val="007716F6"/>
    <w:rsid w:val="00773B47"/>
    <w:rsid w:val="00777671"/>
    <w:rsid w:val="00782419"/>
    <w:rsid w:val="0078385F"/>
    <w:rsid w:val="00787D9A"/>
    <w:rsid w:val="00796F95"/>
    <w:rsid w:val="007A1567"/>
    <w:rsid w:val="007A501A"/>
    <w:rsid w:val="007B23B1"/>
    <w:rsid w:val="007B5EE0"/>
    <w:rsid w:val="007D1FB4"/>
    <w:rsid w:val="007D24E4"/>
    <w:rsid w:val="007E21E1"/>
    <w:rsid w:val="007E36C6"/>
    <w:rsid w:val="007E409C"/>
    <w:rsid w:val="007F19EA"/>
    <w:rsid w:val="007F399F"/>
    <w:rsid w:val="007F57D1"/>
    <w:rsid w:val="00802166"/>
    <w:rsid w:val="00806BB7"/>
    <w:rsid w:val="0081032B"/>
    <w:rsid w:val="00813111"/>
    <w:rsid w:val="00817089"/>
    <w:rsid w:val="00824644"/>
    <w:rsid w:val="00835317"/>
    <w:rsid w:val="00836295"/>
    <w:rsid w:val="00842C0C"/>
    <w:rsid w:val="008449F3"/>
    <w:rsid w:val="00850152"/>
    <w:rsid w:val="00851C5E"/>
    <w:rsid w:val="00852378"/>
    <w:rsid w:val="008533DA"/>
    <w:rsid w:val="00854D2E"/>
    <w:rsid w:val="008555C8"/>
    <w:rsid w:val="0085636F"/>
    <w:rsid w:val="00862B3B"/>
    <w:rsid w:val="00874C96"/>
    <w:rsid w:val="00877A15"/>
    <w:rsid w:val="008835D6"/>
    <w:rsid w:val="0088468C"/>
    <w:rsid w:val="00887FB5"/>
    <w:rsid w:val="00890126"/>
    <w:rsid w:val="0089707E"/>
    <w:rsid w:val="00897F34"/>
    <w:rsid w:val="008A2BF4"/>
    <w:rsid w:val="008A58F5"/>
    <w:rsid w:val="008B4095"/>
    <w:rsid w:val="008B47A9"/>
    <w:rsid w:val="008B7F24"/>
    <w:rsid w:val="008C101A"/>
    <w:rsid w:val="008C122C"/>
    <w:rsid w:val="008C5D7C"/>
    <w:rsid w:val="008C5DF7"/>
    <w:rsid w:val="008D0D8C"/>
    <w:rsid w:val="008D676A"/>
    <w:rsid w:val="008D6A84"/>
    <w:rsid w:val="008E1E9B"/>
    <w:rsid w:val="008F71B0"/>
    <w:rsid w:val="00902559"/>
    <w:rsid w:val="009208AD"/>
    <w:rsid w:val="00921607"/>
    <w:rsid w:val="009232BB"/>
    <w:rsid w:val="00923A0F"/>
    <w:rsid w:val="00935C22"/>
    <w:rsid w:val="00946BD0"/>
    <w:rsid w:val="00950D01"/>
    <w:rsid w:val="0095473E"/>
    <w:rsid w:val="009629E5"/>
    <w:rsid w:val="00966BBB"/>
    <w:rsid w:val="00974E4D"/>
    <w:rsid w:val="00984A38"/>
    <w:rsid w:val="00985C14"/>
    <w:rsid w:val="009908D9"/>
    <w:rsid w:val="0099449F"/>
    <w:rsid w:val="00996C31"/>
    <w:rsid w:val="009A7230"/>
    <w:rsid w:val="009B30FC"/>
    <w:rsid w:val="009B6F49"/>
    <w:rsid w:val="009B711F"/>
    <w:rsid w:val="009C5EDF"/>
    <w:rsid w:val="009C6D72"/>
    <w:rsid w:val="009D020E"/>
    <w:rsid w:val="009D0825"/>
    <w:rsid w:val="009D3A9C"/>
    <w:rsid w:val="009F0CE4"/>
    <w:rsid w:val="009F0D5E"/>
    <w:rsid w:val="009F3A1F"/>
    <w:rsid w:val="009F499F"/>
    <w:rsid w:val="00A0479A"/>
    <w:rsid w:val="00A063D4"/>
    <w:rsid w:val="00A11ED6"/>
    <w:rsid w:val="00A14AB0"/>
    <w:rsid w:val="00A16303"/>
    <w:rsid w:val="00A16329"/>
    <w:rsid w:val="00A22DC9"/>
    <w:rsid w:val="00A24B32"/>
    <w:rsid w:val="00A26AD5"/>
    <w:rsid w:val="00A26F22"/>
    <w:rsid w:val="00A27A07"/>
    <w:rsid w:val="00A35E6A"/>
    <w:rsid w:val="00A4613A"/>
    <w:rsid w:val="00A4688C"/>
    <w:rsid w:val="00A474D2"/>
    <w:rsid w:val="00A618A0"/>
    <w:rsid w:val="00A6300D"/>
    <w:rsid w:val="00A65F52"/>
    <w:rsid w:val="00A751F6"/>
    <w:rsid w:val="00A93C60"/>
    <w:rsid w:val="00A949E8"/>
    <w:rsid w:val="00AA0432"/>
    <w:rsid w:val="00AC066C"/>
    <w:rsid w:val="00AC09AE"/>
    <w:rsid w:val="00AC2198"/>
    <w:rsid w:val="00AC23EE"/>
    <w:rsid w:val="00AC3401"/>
    <w:rsid w:val="00AC43DE"/>
    <w:rsid w:val="00AE5455"/>
    <w:rsid w:val="00AE58D6"/>
    <w:rsid w:val="00AF4DF0"/>
    <w:rsid w:val="00AF67EA"/>
    <w:rsid w:val="00AF7FE4"/>
    <w:rsid w:val="00B038D2"/>
    <w:rsid w:val="00B0571F"/>
    <w:rsid w:val="00B074C1"/>
    <w:rsid w:val="00B07F93"/>
    <w:rsid w:val="00B14E57"/>
    <w:rsid w:val="00B1516B"/>
    <w:rsid w:val="00B2373B"/>
    <w:rsid w:val="00B24F38"/>
    <w:rsid w:val="00B3163B"/>
    <w:rsid w:val="00B32150"/>
    <w:rsid w:val="00B327D8"/>
    <w:rsid w:val="00B35010"/>
    <w:rsid w:val="00B4392F"/>
    <w:rsid w:val="00B47524"/>
    <w:rsid w:val="00B5226D"/>
    <w:rsid w:val="00B54209"/>
    <w:rsid w:val="00B61E7D"/>
    <w:rsid w:val="00B62288"/>
    <w:rsid w:val="00B62DAB"/>
    <w:rsid w:val="00B64398"/>
    <w:rsid w:val="00B65A91"/>
    <w:rsid w:val="00B7010A"/>
    <w:rsid w:val="00B73CC7"/>
    <w:rsid w:val="00B829E9"/>
    <w:rsid w:val="00BA341B"/>
    <w:rsid w:val="00BC1B30"/>
    <w:rsid w:val="00BC20B3"/>
    <w:rsid w:val="00BC4886"/>
    <w:rsid w:val="00BD242B"/>
    <w:rsid w:val="00BD4E44"/>
    <w:rsid w:val="00BF495D"/>
    <w:rsid w:val="00C04D62"/>
    <w:rsid w:val="00C1219F"/>
    <w:rsid w:val="00C15062"/>
    <w:rsid w:val="00C15526"/>
    <w:rsid w:val="00C159DB"/>
    <w:rsid w:val="00C31996"/>
    <w:rsid w:val="00C35C10"/>
    <w:rsid w:val="00C37D4A"/>
    <w:rsid w:val="00C4386B"/>
    <w:rsid w:val="00C44DA5"/>
    <w:rsid w:val="00C46FC0"/>
    <w:rsid w:val="00C50E3D"/>
    <w:rsid w:val="00C534CC"/>
    <w:rsid w:val="00C62DA0"/>
    <w:rsid w:val="00C67113"/>
    <w:rsid w:val="00C70654"/>
    <w:rsid w:val="00C72AA7"/>
    <w:rsid w:val="00C76286"/>
    <w:rsid w:val="00C77B4C"/>
    <w:rsid w:val="00C77D07"/>
    <w:rsid w:val="00C81666"/>
    <w:rsid w:val="00C8242B"/>
    <w:rsid w:val="00C90EF7"/>
    <w:rsid w:val="00C9675B"/>
    <w:rsid w:val="00CA1748"/>
    <w:rsid w:val="00CA1925"/>
    <w:rsid w:val="00CA1D20"/>
    <w:rsid w:val="00CB0A29"/>
    <w:rsid w:val="00CC3CBC"/>
    <w:rsid w:val="00CC4304"/>
    <w:rsid w:val="00CC4443"/>
    <w:rsid w:val="00CC5563"/>
    <w:rsid w:val="00CC5C75"/>
    <w:rsid w:val="00CD5742"/>
    <w:rsid w:val="00CE2CEF"/>
    <w:rsid w:val="00CE4FA0"/>
    <w:rsid w:val="00CE6A4A"/>
    <w:rsid w:val="00D016AC"/>
    <w:rsid w:val="00D02BAC"/>
    <w:rsid w:val="00D1058E"/>
    <w:rsid w:val="00D10808"/>
    <w:rsid w:val="00D12094"/>
    <w:rsid w:val="00D13668"/>
    <w:rsid w:val="00D13D84"/>
    <w:rsid w:val="00D174C9"/>
    <w:rsid w:val="00D20AFA"/>
    <w:rsid w:val="00D242A4"/>
    <w:rsid w:val="00D36D3D"/>
    <w:rsid w:val="00D46B99"/>
    <w:rsid w:val="00D561CB"/>
    <w:rsid w:val="00D56716"/>
    <w:rsid w:val="00D612B2"/>
    <w:rsid w:val="00D66CBA"/>
    <w:rsid w:val="00D67989"/>
    <w:rsid w:val="00D74724"/>
    <w:rsid w:val="00D772EC"/>
    <w:rsid w:val="00D82410"/>
    <w:rsid w:val="00D8490B"/>
    <w:rsid w:val="00D93F2A"/>
    <w:rsid w:val="00D94BAD"/>
    <w:rsid w:val="00D97AB7"/>
    <w:rsid w:val="00DA6907"/>
    <w:rsid w:val="00DA7F23"/>
    <w:rsid w:val="00DC1E80"/>
    <w:rsid w:val="00DC3F97"/>
    <w:rsid w:val="00DC6A8D"/>
    <w:rsid w:val="00DC716E"/>
    <w:rsid w:val="00DD573B"/>
    <w:rsid w:val="00DE63D9"/>
    <w:rsid w:val="00E04B4F"/>
    <w:rsid w:val="00E117DA"/>
    <w:rsid w:val="00E152C7"/>
    <w:rsid w:val="00E34ECD"/>
    <w:rsid w:val="00E358AA"/>
    <w:rsid w:val="00E42AE4"/>
    <w:rsid w:val="00E42C84"/>
    <w:rsid w:val="00E50D03"/>
    <w:rsid w:val="00E524B2"/>
    <w:rsid w:val="00E530A9"/>
    <w:rsid w:val="00E53465"/>
    <w:rsid w:val="00E566FF"/>
    <w:rsid w:val="00E5729A"/>
    <w:rsid w:val="00E6524E"/>
    <w:rsid w:val="00E7069B"/>
    <w:rsid w:val="00E731C1"/>
    <w:rsid w:val="00E7597C"/>
    <w:rsid w:val="00E806DA"/>
    <w:rsid w:val="00E878EE"/>
    <w:rsid w:val="00E9006D"/>
    <w:rsid w:val="00E90549"/>
    <w:rsid w:val="00E92557"/>
    <w:rsid w:val="00E93657"/>
    <w:rsid w:val="00E96E48"/>
    <w:rsid w:val="00E972D1"/>
    <w:rsid w:val="00EA14B3"/>
    <w:rsid w:val="00EA48A3"/>
    <w:rsid w:val="00EB053E"/>
    <w:rsid w:val="00EB52A2"/>
    <w:rsid w:val="00EB587E"/>
    <w:rsid w:val="00EB6E75"/>
    <w:rsid w:val="00EC0551"/>
    <w:rsid w:val="00EC2E6B"/>
    <w:rsid w:val="00EC32F8"/>
    <w:rsid w:val="00EC588E"/>
    <w:rsid w:val="00EC5C7B"/>
    <w:rsid w:val="00EE4AB8"/>
    <w:rsid w:val="00EF5D50"/>
    <w:rsid w:val="00F12511"/>
    <w:rsid w:val="00F214D7"/>
    <w:rsid w:val="00F2257E"/>
    <w:rsid w:val="00F33C1F"/>
    <w:rsid w:val="00F4514A"/>
    <w:rsid w:val="00F465F0"/>
    <w:rsid w:val="00F47952"/>
    <w:rsid w:val="00F51624"/>
    <w:rsid w:val="00F51BAF"/>
    <w:rsid w:val="00F52761"/>
    <w:rsid w:val="00F57712"/>
    <w:rsid w:val="00F57D87"/>
    <w:rsid w:val="00F62B00"/>
    <w:rsid w:val="00F70249"/>
    <w:rsid w:val="00F75E0E"/>
    <w:rsid w:val="00F761A7"/>
    <w:rsid w:val="00F87BA3"/>
    <w:rsid w:val="00F93CCB"/>
    <w:rsid w:val="00F97A52"/>
    <w:rsid w:val="00FA3EB1"/>
    <w:rsid w:val="00FB717A"/>
    <w:rsid w:val="00FC11C3"/>
    <w:rsid w:val="00FC681A"/>
    <w:rsid w:val="00FD2F25"/>
    <w:rsid w:val="00FD52A0"/>
    <w:rsid w:val="00FE0D8D"/>
    <w:rsid w:val="00FE2C1B"/>
    <w:rsid w:val="00FE7780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B9EAB"/>
  <w15:docId w15:val="{131D9A06-A892-4ECC-8B33-33FCB65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Hyperlink"/>
    <w:uiPriority w:val="99"/>
    <w:unhideWhenUsed/>
    <w:rsid w:val="00F465F0"/>
    <w:rPr>
      <w:color w:val="0000FF"/>
      <w:u w:val="single"/>
    </w:rPr>
  </w:style>
  <w:style w:type="paragraph" w:styleId="af">
    <w:name w:val="annotation subject"/>
    <w:basedOn w:val="a6"/>
    <w:next w:val="a6"/>
    <w:link w:val="af0"/>
    <w:rsid w:val="00F465F0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F465F0"/>
  </w:style>
  <w:style w:type="character" w:customStyle="1" w:styleId="af0">
    <w:name w:val="Тема примечания Знак"/>
    <w:link w:val="af"/>
    <w:rsid w:val="00F465F0"/>
    <w:rPr>
      <w:b/>
      <w:bCs/>
    </w:rPr>
  </w:style>
  <w:style w:type="paragraph" w:styleId="af1">
    <w:name w:val="Revision"/>
    <w:hidden/>
    <w:uiPriority w:val="99"/>
    <w:semiHidden/>
    <w:rsid w:val="00F465F0"/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9208AD"/>
    <w:rPr>
      <w:sz w:val="24"/>
      <w:szCs w:val="24"/>
    </w:rPr>
  </w:style>
  <w:style w:type="paragraph" w:styleId="af2">
    <w:name w:val="List Paragraph"/>
    <w:basedOn w:val="a"/>
    <w:uiPriority w:val="34"/>
    <w:qFormat/>
    <w:rsid w:val="00034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56E80-C6A5-4E9E-97D9-A702B265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3404</Characters>
  <Application>Microsoft Office Word</Application>
  <DocSecurity>0</DocSecurity>
  <Lines>87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Назым Раева</dc:creator>
  <cp:keywords/>
  <cp:lastModifiedBy>Aidana Kuntubek</cp:lastModifiedBy>
  <cp:revision>2</cp:revision>
  <cp:lastPrinted>2019-09-11T06:13:00Z</cp:lastPrinted>
  <dcterms:created xsi:type="dcterms:W3CDTF">2026-02-26T04:45:00Z</dcterms:created>
  <dcterms:modified xsi:type="dcterms:W3CDTF">2026-02-26T04:45:00Z</dcterms:modified>
</cp:coreProperties>
</file>