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AD2C" w14:textId="77777777" w:rsidR="00D9462D" w:rsidRPr="009F3717" w:rsidRDefault="00D9462D" w:rsidP="00D9462D">
      <w:pPr>
        <w:ind w:firstLine="709"/>
        <w:jc w:val="right"/>
        <w:rPr>
          <w:i/>
          <w:color w:val="FF0000"/>
        </w:rPr>
      </w:pPr>
      <w:r>
        <w:rPr>
          <w:i/>
          <w:color w:val="FF0000"/>
        </w:rPr>
        <w:t>«</w:t>
      </w:r>
      <w:r w:rsidRPr="009F3717">
        <w:rPr>
          <w:i/>
          <w:color w:val="FF0000"/>
        </w:rPr>
        <w:t>ҚДКБҚ</w:t>
      </w:r>
      <w:r>
        <w:rPr>
          <w:i/>
          <w:color w:val="FF0000"/>
        </w:rPr>
        <w:t>»</w:t>
      </w:r>
      <w:r w:rsidRPr="009F3717">
        <w:rPr>
          <w:i/>
          <w:color w:val="FF0000"/>
        </w:rPr>
        <w:t xml:space="preserve"> АҚ </w:t>
      </w:r>
      <w:proofErr w:type="spellStart"/>
      <w:r w:rsidRPr="009F3717">
        <w:rPr>
          <w:i/>
          <w:color w:val="FF0000"/>
        </w:rPr>
        <w:t>Директорлар</w:t>
      </w:r>
      <w:proofErr w:type="spellEnd"/>
      <w:r w:rsidRPr="009F3717">
        <w:rPr>
          <w:i/>
          <w:color w:val="FF0000"/>
        </w:rPr>
        <w:t xml:space="preserve"> </w:t>
      </w:r>
      <w:proofErr w:type="spellStart"/>
      <w:r w:rsidRPr="009F3717">
        <w:rPr>
          <w:i/>
          <w:color w:val="FF0000"/>
        </w:rPr>
        <w:t>кеңесінің</w:t>
      </w:r>
      <w:proofErr w:type="spellEnd"/>
      <w:r w:rsidRPr="009F3717">
        <w:rPr>
          <w:i/>
          <w:color w:val="FF0000"/>
        </w:rPr>
        <w:t xml:space="preserve"> </w:t>
      </w:r>
    </w:p>
    <w:p w14:paraId="27E921FD" w14:textId="77777777" w:rsidR="00D9462D" w:rsidRDefault="00D9462D" w:rsidP="00D9462D">
      <w:pPr>
        <w:pStyle w:val="a5"/>
        <w:spacing w:after="0" w:line="240" w:lineRule="auto"/>
        <w:ind w:left="6663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9F3717">
        <w:rPr>
          <w:rFonts w:ascii="Times New Roman" w:hAnsi="Times New Roman"/>
          <w:i/>
          <w:color w:val="FF0000"/>
          <w:sz w:val="24"/>
          <w:szCs w:val="24"/>
        </w:rPr>
        <w:t>03.09.2021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ж.</w:t>
      </w:r>
      <w:r w:rsidRPr="009F371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9F3717">
        <w:rPr>
          <w:rFonts w:ascii="Times New Roman" w:hAnsi="Times New Roman"/>
          <w:i/>
          <w:color w:val="FF0000"/>
        </w:rPr>
        <w:t xml:space="preserve">№ </w:t>
      </w:r>
      <w:r w:rsidRPr="009F3717">
        <w:rPr>
          <w:rFonts w:ascii="Times New Roman" w:hAnsi="Times New Roman"/>
          <w:i/>
          <w:color w:val="FF0000"/>
          <w:sz w:val="24"/>
          <w:szCs w:val="24"/>
        </w:rPr>
        <w:t>25</w:t>
      </w:r>
    </w:p>
    <w:p w14:paraId="35C9B8CF" w14:textId="77777777" w:rsidR="00D9462D" w:rsidRPr="00B7013B" w:rsidRDefault="00D9462D" w:rsidP="00D9462D">
      <w:pPr>
        <w:pStyle w:val="a5"/>
        <w:spacing w:after="0" w:line="240" w:lineRule="auto"/>
        <w:ind w:left="4962"/>
        <w:jc w:val="right"/>
        <w:rPr>
          <w:rFonts w:ascii="Times New Roman" w:hAnsi="Times New Roman"/>
          <w:i/>
          <w:color w:val="FF0000"/>
        </w:rPr>
      </w:pPr>
      <w:proofErr w:type="spellStart"/>
      <w:r>
        <w:rPr>
          <w:rFonts w:ascii="Times New Roman" w:hAnsi="Times New Roman"/>
          <w:i/>
          <w:color w:val="FF0000"/>
        </w:rPr>
        <w:t>шешіміне</w:t>
      </w:r>
      <w:proofErr w:type="spellEnd"/>
      <w:r>
        <w:rPr>
          <w:rFonts w:ascii="Times New Roman" w:hAnsi="Times New Roman"/>
          <w:i/>
          <w:color w:val="FF0000"/>
        </w:rPr>
        <w:t xml:space="preserve"> </w:t>
      </w:r>
      <w:proofErr w:type="spellStart"/>
      <w:r>
        <w:rPr>
          <w:rFonts w:ascii="Times New Roman" w:hAnsi="Times New Roman"/>
          <w:i/>
          <w:color w:val="FF0000"/>
        </w:rPr>
        <w:t>сәйкес</w:t>
      </w:r>
      <w:proofErr w:type="spellEnd"/>
      <w:r>
        <w:rPr>
          <w:rFonts w:ascii="Times New Roman" w:hAnsi="Times New Roman"/>
          <w:i/>
          <w:color w:val="FF0000"/>
          <w:lang w:val="kk-KZ"/>
        </w:rPr>
        <w:t xml:space="preserve"> </w:t>
      </w:r>
      <w:proofErr w:type="spellStart"/>
      <w:r w:rsidRPr="009F3717">
        <w:rPr>
          <w:rFonts w:ascii="Times New Roman" w:hAnsi="Times New Roman"/>
          <w:i/>
          <w:color w:val="FF0000"/>
        </w:rPr>
        <w:t>редакциясында</w:t>
      </w:r>
      <w:proofErr w:type="spellEnd"/>
      <w:r w:rsidRPr="009F3717">
        <w:rPr>
          <w:rFonts w:ascii="Times New Roman" w:hAnsi="Times New Roman"/>
          <w:i/>
          <w:color w:val="FF0000"/>
        </w:rPr>
        <w:t xml:space="preserve"> </w:t>
      </w:r>
    </w:p>
    <w:p w14:paraId="16C3A522" w14:textId="77777777" w:rsidR="00D9462D" w:rsidRPr="00FD2348" w:rsidRDefault="00D9462D" w:rsidP="00D9462D">
      <w:pPr>
        <w:ind w:firstLine="709"/>
        <w:jc w:val="right"/>
      </w:pPr>
      <w:r>
        <w:rPr>
          <w:i/>
          <w:color w:val="FF0000"/>
          <w:lang w:val="kk-KZ"/>
        </w:rPr>
        <w:t>5</w:t>
      </w:r>
      <w:r>
        <w:rPr>
          <w:i/>
          <w:color w:val="FF0000"/>
        </w:rPr>
        <w:t>-</w:t>
      </w:r>
      <w:proofErr w:type="spellStart"/>
      <w:r>
        <w:rPr>
          <w:i/>
          <w:color w:val="FF0000"/>
        </w:rPr>
        <w:t>қосымшаға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өзгеріс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енгізілді</w:t>
      </w:r>
      <w:proofErr w:type="spellEnd"/>
      <w:r w:rsidRPr="009F3717">
        <w:rPr>
          <w:i/>
          <w:color w:val="FF0000"/>
        </w:rPr>
        <w:t xml:space="preserve"> </w:t>
      </w:r>
      <w:r w:rsidRPr="009F3717">
        <w:rPr>
          <w:i/>
          <w:color w:val="FF0000"/>
        </w:rPr>
        <w:cr/>
        <w:t xml:space="preserve">(12.11.2021 ж. </w:t>
      </w:r>
      <w:proofErr w:type="spellStart"/>
      <w:r w:rsidRPr="009F3717">
        <w:rPr>
          <w:i/>
          <w:color w:val="FF0000"/>
        </w:rPr>
        <w:t>бастап</w:t>
      </w:r>
      <w:proofErr w:type="spellEnd"/>
      <w:r w:rsidRPr="009F3717">
        <w:rPr>
          <w:i/>
          <w:color w:val="FF0000"/>
        </w:rPr>
        <w:t xml:space="preserve"> </w:t>
      </w:r>
      <w:proofErr w:type="spellStart"/>
      <w:r w:rsidRPr="009F3717">
        <w:rPr>
          <w:i/>
          <w:color w:val="FF0000"/>
        </w:rPr>
        <w:t>қолданысқа</w:t>
      </w:r>
      <w:proofErr w:type="spellEnd"/>
      <w:r w:rsidRPr="009F3717">
        <w:rPr>
          <w:i/>
          <w:color w:val="FF0000"/>
        </w:rPr>
        <w:t xml:space="preserve"> </w:t>
      </w:r>
      <w:proofErr w:type="spellStart"/>
      <w:r w:rsidRPr="009F3717">
        <w:rPr>
          <w:i/>
          <w:color w:val="FF0000"/>
        </w:rPr>
        <w:t>енгізілді</w:t>
      </w:r>
      <w:proofErr w:type="spellEnd"/>
      <w:r w:rsidRPr="00654614">
        <w:rPr>
          <w:i/>
          <w:color w:val="FF0000"/>
        </w:rPr>
        <w:t>)</w:t>
      </w:r>
    </w:p>
    <w:p w14:paraId="6AA2CB36" w14:textId="77777777" w:rsidR="00D9462D" w:rsidRDefault="00D9462D" w:rsidP="00D9462D">
      <w:pPr>
        <w:ind w:firstLine="709"/>
        <w:jc w:val="right"/>
      </w:pPr>
    </w:p>
    <w:p w14:paraId="025AC9DC" w14:textId="77777777" w:rsidR="00D9462D" w:rsidRPr="003176AF" w:rsidRDefault="00D9462D" w:rsidP="00D9462D">
      <w:pPr>
        <w:autoSpaceDE w:val="0"/>
        <w:autoSpaceDN w:val="0"/>
        <w:adjustRightInd w:val="0"/>
        <w:ind w:left="5664"/>
        <w:jc w:val="right"/>
        <w:rPr>
          <w:lang w:val="kk-KZ"/>
        </w:rPr>
      </w:pPr>
      <w:r w:rsidRPr="00654614">
        <w:t>«</w:t>
      </w:r>
      <w:proofErr w:type="spellStart"/>
      <w:r w:rsidRPr="00654614">
        <w:t>Қазақстанның</w:t>
      </w:r>
      <w:proofErr w:type="spellEnd"/>
      <w:r w:rsidRPr="00654614">
        <w:t xml:space="preserve"> </w:t>
      </w:r>
      <w:proofErr w:type="spellStart"/>
      <w:r w:rsidRPr="00654614">
        <w:t>депозиттерге</w:t>
      </w:r>
      <w:proofErr w:type="spellEnd"/>
      <w:r w:rsidRPr="00654614">
        <w:t xml:space="preserve"> </w:t>
      </w:r>
      <w:proofErr w:type="spellStart"/>
      <w:r w:rsidRPr="00654614">
        <w:t>кепілдік</w:t>
      </w:r>
      <w:proofErr w:type="spellEnd"/>
      <w:r w:rsidRPr="00654614">
        <w:t xml:space="preserve"> беру </w:t>
      </w:r>
      <w:proofErr w:type="spellStart"/>
      <w:r w:rsidRPr="00654614">
        <w:t>қоры</w:t>
      </w:r>
      <w:proofErr w:type="spellEnd"/>
      <w:r w:rsidRPr="00654614">
        <w:t xml:space="preserve">» АҚ </w:t>
      </w:r>
      <w:proofErr w:type="spellStart"/>
      <w:r w:rsidRPr="00654614">
        <w:t>Директорлар</w:t>
      </w:r>
      <w:proofErr w:type="spellEnd"/>
      <w:r w:rsidRPr="00654614">
        <w:t xml:space="preserve"> </w:t>
      </w:r>
      <w:proofErr w:type="spellStart"/>
      <w:r w:rsidRPr="00654614">
        <w:t>кеңесінің</w:t>
      </w:r>
      <w:proofErr w:type="spellEnd"/>
      <w:r w:rsidRPr="00654614">
        <w:t xml:space="preserve"> </w:t>
      </w:r>
      <w:r w:rsidRPr="00654614">
        <w:br/>
        <w:t xml:space="preserve">2020 </w:t>
      </w:r>
      <w:proofErr w:type="spellStart"/>
      <w:r w:rsidRPr="00654614">
        <w:t>жылғы</w:t>
      </w:r>
      <w:proofErr w:type="spellEnd"/>
      <w:r w:rsidRPr="00654614">
        <w:t xml:space="preserve"> 26 </w:t>
      </w:r>
      <w:proofErr w:type="spellStart"/>
      <w:r w:rsidRPr="00654614">
        <w:t>маусымдағы</w:t>
      </w:r>
      <w:proofErr w:type="spellEnd"/>
      <w:r w:rsidRPr="00654614">
        <w:t xml:space="preserve"> № 23 </w:t>
      </w:r>
      <w:proofErr w:type="spellStart"/>
      <w:r w:rsidRPr="00654614">
        <w:t>шешімімен</w:t>
      </w:r>
      <w:proofErr w:type="spellEnd"/>
      <w:r w:rsidRPr="00654614">
        <w:t xml:space="preserve"> </w:t>
      </w:r>
      <w:proofErr w:type="spellStart"/>
      <w:r w:rsidRPr="00654614">
        <w:t>бекітілген</w:t>
      </w:r>
      <w:proofErr w:type="spellEnd"/>
      <w:r w:rsidRPr="00654614">
        <w:t xml:space="preserve"> </w:t>
      </w:r>
      <w:proofErr w:type="spellStart"/>
      <w:r w:rsidRPr="00654614">
        <w:t>Қ</w:t>
      </w:r>
      <w:r>
        <w:t>осылу</w:t>
      </w:r>
      <w:proofErr w:type="spellEnd"/>
      <w:r>
        <w:t xml:space="preserve"> </w:t>
      </w:r>
      <w:proofErr w:type="spellStart"/>
      <w:r>
        <w:t>келісім-шартына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r>
        <w:rPr>
          <w:lang w:val="kk-KZ"/>
        </w:rPr>
        <w:t>5</w:t>
      </w:r>
    </w:p>
    <w:p w14:paraId="6FFEBE55" w14:textId="77777777" w:rsidR="00D9462D" w:rsidRPr="00FD2348" w:rsidRDefault="00D9462D" w:rsidP="00D9462D">
      <w:pPr>
        <w:rPr>
          <w:color w:val="000000"/>
        </w:rPr>
      </w:pPr>
    </w:p>
    <w:p w14:paraId="1AD8B2AD" w14:textId="77777777" w:rsidR="00D9462D" w:rsidRPr="0077074B" w:rsidRDefault="00D9462D" w:rsidP="00D9462D">
      <w:pPr>
        <w:jc w:val="center"/>
        <w:rPr>
          <w:b/>
        </w:rPr>
      </w:pPr>
      <w:proofErr w:type="spellStart"/>
      <w:r w:rsidRPr="0077074B">
        <w:rPr>
          <w:b/>
          <w:color w:val="000000"/>
        </w:rPr>
        <w:t>Депозиттерге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міндетті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беру </w:t>
      </w:r>
      <w:proofErr w:type="spellStart"/>
      <w:r>
        <w:rPr>
          <w:b/>
          <w:color w:val="000000"/>
        </w:rPr>
        <w:t>жүйесіне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Қатысушы-банкке</w:t>
      </w:r>
      <w:proofErr w:type="spellEnd"/>
      <w:r>
        <w:rPr>
          <w:b/>
          <w:color w:val="000000"/>
        </w:rPr>
        <w:t xml:space="preserve"> «</w:t>
      </w:r>
      <w:proofErr w:type="spellStart"/>
      <w:r>
        <w:rPr>
          <w:b/>
          <w:color w:val="000000"/>
        </w:rPr>
        <w:t>SalT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Inspect</w:t>
      </w:r>
      <w:proofErr w:type="spellEnd"/>
      <w:r>
        <w:rPr>
          <w:b/>
          <w:color w:val="000000"/>
        </w:rPr>
        <w:t>»</w:t>
      </w:r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ақпараттық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жүйесін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пайдалану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құқығын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өтеусіз</w:t>
      </w:r>
      <w:proofErr w:type="spellEnd"/>
      <w:r w:rsidRPr="0077074B">
        <w:rPr>
          <w:b/>
          <w:color w:val="000000"/>
        </w:rPr>
        <w:t xml:space="preserve"> беру </w:t>
      </w:r>
      <w:proofErr w:type="spellStart"/>
      <w:r w:rsidRPr="0077074B">
        <w:rPr>
          <w:b/>
          <w:color w:val="000000"/>
        </w:rPr>
        <w:t>туралы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үлгілік</w:t>
      </w:r>
      <w:proofErr w:type="spellEnd"/>
      <w:r w:rsidRPr="0077074B">
        <w:rPr>
          <w:b/>
          <w:color w:val="000000"/>
        </w:rPr>
        <w:t xml:space="preserve"> </w:t>
      </w:r>
      <w:proofErr w:type="spellStart"/>
      <w:r w:rsidRPr="0077074B">
        <w:rPr>
          <w:b/>
          <w:color w:val="000000"/>
        </w:rPr>
        <w:t>келісім</w:t>
      </w:r>
      <w:proofErr w:type="spellEnd"/>
    </w:p>
    <w:p w14:paraId="064B61B4" w14:textId="77777777" w:rsidR="00D9462D" w:rsidRDefault="00D9462D" w:rsidP="00D9462D">
      <w:pPr>
        <w:pStyle w:val="HTML"/>
        <w:tabs>
          <w:tab w:val="clear" w:pos="916"/>
          <w:tab w:val="left" w:pos="426"/>
          <w:tab w:val="left" w:pos="4185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D2348">
        <w:rPr>
          <w:rFonts w:ascii="Times New Roman" w:hAnsi="Times New Roman"/>
          <w:b/>
          <w:sz w:val="24"/>
          <w:szCs w:val="24"/>
          <w:lang w:val="ru-RU"/>
        </w:rPr>
        <w:tab/>
      </w:r>
    </w:p>
    <w:p w14:paraId="14EFFB7A" w14:textId="77777777" w:rsidR="00D9462D" w:rsidRPr="00FD2348" w:rsidRDefault="00D9462D" w:rsidP="00D9462D">
      <w:pPr>
        <w:pStyle w:val="HTML"/>
        <w:tabs>
          <w:tab w:val="clear" w:pos="916"/>
          <w:tab w:val="left" w:pos="426"/>
          <w:tab w:val="left" w:pos="4185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D2348">
        <w:rPr>
          <w:rFonts w:ascii="Times New Roman" w:hAnsi="Times New Roman"/>
          <w:sz w:val="24"/>
          <w:szCs w:val="24"/>
        </w:rPr>
        <w:t xml:space="preserve"> Алматы</w:t>
      </w:r>
      <w:r>
        <w:rPr>
          <w:rFonts w:ascii="Times New Roman" w:hAnsi="Times New Roman"/>
          <w:sz w:val="24"/>
          <w:szCs w:val="24"/>
          <w:lang w:val="kk-KZ"/>
        </w:rPr>
        <w:t xml:space="preserve"> қ.</w:t>
      </w:r>
      <w:r w:rsidRPr="00FD2348">
        <w:rPr>
          <w:rFonts w:ascii="Times New Roman" w:hAnsi="Times New Roman"/>
          <w:sz w:val="24"/>
          <w:szCs w:val="24"/>
        </w:rPr>
        <w:tab/>
      </w:r>
      <w:r w:rsidRPr="00FD2348">
        <w:rPr>
          <w:rFonts w:ascii="Times New Roman" w:hAnsi="Times New Roman"/>
          <w:sz w:val="24"/>
          <w:szCs w:val="24"/>
          <w:lang w:val="ru-RU"/>
        </w:rPr>
        <w:tab/>
      </w:r>
      <w:r w:rsidRPr="00FD2348">
        <w:rPr>
          <w:rFonts w:ascii="Times New Roman" w:hAnsi="Times New Roman"/>
          <w:sz w:val="24"/>
          <w:szCs w:val="24"/>
          <w:lang w:val="ru-RU"/>
        </w:rPr>
        <w:tab/>
      </w:r>
      <w:r w:rsidRPr="00FD2348">
        <w:rPr>
          <w:rFonts w:ascii="Times New Roman" w:hAnsi="Times New Roman"/>
          <w:sz w:val="24"/>
          <w:szCs w:val="24"/>
          <w:lang w:val="ru-RU"/>
        </w:rPr>
        <w:tab/>
      </w:r>
      <w:r w:rsidRPr="00FD2348">
        <w:rPr>
          <w:rFonts w:ascii="Times New Roman" w:hAnsi="Times New Roman"/>
          <w:sz w:val="24"/>
          <w:szCs w:val="24"/>
          <w:lang w:val="ru-RU"/>
        </w:rPr>
        <w:tab/>
      </w:r>
      <w:r w:rsidRPr="00FD2348">
        <w:rPr>
          <w:rFonts w:ascii="Times New Roman" w:hAnsi="Times New Roman"/>
          <w:sz w:val="24"/>
          <w:szCs w:val="24"/>
          <w:lang w:val="ru-RU"/>
        </w:rPr>
        <w:tab/>
      </w:r>
      <w:r w:rsidRPr="00FD2348">
        <w:rPr>
          <w:rFonts w:ascii="Times New Roman" w:hAnsi="Times New Roman"/>
          <w:sz w:val="24"/>
          <w:szCs w:val="24"/>
          <w:lang w:val="ru-RU"/>
        </w:rPr>
        <w:tab/>
      </w:r>
    </w:p>
    <w:p w14:paraId="558F3CED" w14:textId="77777777" w:rsidR="00D9462D" w:rsidRPr="00FD2348" w:rsidRDefault="00D9462D" w:rsidP="00D9462D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FD2348">
        <w:rPr>
          <w:rFonts w:ascii="Times New Roman" w:hAnsi="Times New Roman"/>
          <w:sz w:val="24"/>
          <w:szCs w:val="24"/>
        </w:rPr>
        <w:tab/>
      </w:r>
      <w:r w:rsidRPr="00FD2348">
        <w:rPr>
          <w:rFonts w:ascii="Times New Roman" w:hAnsi="Times New Roman"/>
          <w:sz w:val="24"/>
          <w:szCs w:val="24"/>
        </w:rPr>
        <w:tab/>
      </w:r>
      <w:r w:rsidRPr="00FD2348">
        <w:rPr>
          <w:rFonts w:ascii="Times New Roman" w:hAnsi="Times New Roman"/>
          <w:sz w:val="24"/>
          <w:szCs w:val="24"/>
        </w:rPr>
        <w:tab/>
      </w:r>
      <w:r w:rsidRPr="00FD2348">
        <w:rPr>
          <w:rFonts w:ascii="Times New Roman" w:hAnsi="Times New Roman"/>
          <w:sz w:val="24"/>
          <w:szCs w:val="24"/>
        </w:rPr>
        <w:tab/>
      </w:r>
    </w:p>
    <w:p w14:paraId="7321467B" w14:textId="77777777" w:rsidR="00D9462D" w:rsidRPr="0077074B" w:rsidRDefault="00D9462D" w:rsidP="00D9462D">
      <w:pPr>
        <w:pStyle w:val="HTML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FD2348">
        <w:rPr>
          <w:rFonts w:ascii="Times New Roman" w:hAnsi="Times New Roman"/>
          <w:sz w:val="24"/>
          <w:szCs w:val="24"/>
          <w:lang w:val="ru-RU"/>
        </w:rPr>
        <w:tab/>
        <w:t xml:space="preserve">    </w:t>
      </w:r>
      <w:r w:rsidRPr="0077074B">
        <w:rPr>
          <w:rFonts w:ascii="Times New Roman" w:hAnsi="Times New Roman"/>
          <w:sz w:val="24"/>
          <w:szCs w:val="24"/>
          <w:lang w:val="ru-RU"/>
        </w:rPr>
        <w:t xml:space="preserve">Осы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депозиттерге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міндетті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кепілдік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беру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жүйесіне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Қатысушы-ба</w:t>
      </w:r>
      <w:r>
        <w:rPr>
          <w:rFonts w:ascii="Times New Roman" w:hAnsi="Times New Roman"/>
          <w:sz w:val="24"/>
          <w:szCs w:val="24"/>
          <w:lang w:val="ru-RU"/>
        </w:rPr>
        <w:t>нкке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бұдан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әрі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Қатысушы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-банк)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Salt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Inspect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ақпараттық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жүйесін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пайдалану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құқығын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өтеусіз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беру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туралы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үлгі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</w:t>
      </w:r>
      <w:r>
        <w:rPr>
          <w:rFonts w:ascii="Times New Roman" w:hAnsi="Times New Roman"/>
          <w:sz w:val="24"/>
          <w:szCs w:val="24"/>
          <w:lang w:val="ru-RU"/>
        </w:rPr>
        <w:t>лісім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Бұдан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әрі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Келісім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 «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Қазақстандық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депозиттерге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кепілдік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беру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қоры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  <w:r w:rsidRPr="0077074B">
        <w:rPr>
          <w:rFonts w:ascii="Times New Roman" w:hAnsi="Times New Roman"/>
          <w:sz w:val="24"/>
          <w:szCs w:val="24"/>
          <w:lang w:val="ru-RU"/>
        </w:rPr>
        <w:t xml:space="preserve"> АҚ (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бұдан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әрі-Қор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) мен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Келісімге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қосылу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туралы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өтініш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берген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Қатысушы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-банк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арасындағы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қатынастарды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реттейді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бұдан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әрі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өтініш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proofErr w:type="gramStart"/>
      <w:r w:rsidRPr="0077074B">
        <w:rPr>
          <w:rFonts w:ascii="Times New Roman" w:hAnsi="Times New Roman"/>
          <w:sz w:val="24"/>
          <w:szCs w:val="24"/>
          <w:lang w:val="ru-RU"/>
        </w:rPr>
        <w:t>Келісімге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 1</w:t>
      </w:r>
      <w:proofErr w:type="gramEnd"/>
      <w:r w:rsidRPr="0077074B">
        <w:rPr>
          <w:rFonts w:ascii="Times New Roman" w:hAnsi="Times New Roman"/>
          <w:sz w:val="24"/>
          <w:szCs w:val="24"/>
          <w:lang w:val="ru-RU"/>
        </w:rPr>
        <w:t xml:space="preserve">-қосымшаға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сәйкес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нысан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бойынша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бірлесіп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Тараптар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, ал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жеке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Тараптар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деп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аталады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>.</w:t>
      </w:r>
    </w:p>
    <w:p w14:paraId="5E99DC96" w14:textId="77777777" w:rsidR="00D9462D" w:rsidRPr="00FD2348" w:rsidRDefault="00D9462D" w:rsidP="00D9462D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Қатысушы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-банк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депозиттерге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міндетті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кепілдік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беру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жүйесіне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Қатысушы-банктердің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тізіліміне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ақпарат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енгізілген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күннен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кейінгі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күннен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кешіктірмей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Қорға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Келісімде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белгіленген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нысан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бойынша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өтініш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береді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ол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ұсынылған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күннен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бастап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Келісімге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қосылған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болып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есептеледі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>.</w:t>
      </w:r>
      <w:r w:rsidRPr="00FD2348">
        <w:rPr>
          <w:rFonts w:ascii="Times New Roman" w:hAnsi="Times New Roman"/>
          <w:sz w:val="24"/>
          <w:szCs w:val="24"/>
          <w:lang w:val="ru-RU"/>
        </w:rPr>
        <w:tab/>
      </w:r>
      <w:r w:rsidRPr="00FD2348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FD2348">
        <w:rPr>
          <w:rFonts w:ascii="Times New Roman" w:hAnsi="Times New Roman"/>
          <w:sz w:val="24"/>
          <w:szCs w:val="24"/>
        </w:rPr>
        <w:t xml:space="preserve"> </w:t>
      </w:r>
    </w:p>
    <w:p w14:paraId="4FB042BA" w14:textId="77777777" w:rsidR="00D9462D" w:rsidRPr="00FD2348" w:rsidRDefault="00D9462D" w:rsidP="00D9462D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left" w:pos="426"/>
          <w:tab w:val="left" w:pos="851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77074B">
        <w:rPr>
          <w:rFonts w:ascii="Times New Roman" w:hAnsi="Times New Roman"/>
          <w:b/>
          <w:sz w:val="24"/>
          <w:szCs w:val="24"/>
          <w:lang w:val="ru-RU"/>
        </w:rPr>
        <w:t>Келісімнің</w:t>
      </w:r>
      <w:proofErr w:type="spellEnd"/>
      <w:r w:rsidRPr="0077074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м</w:t>
      </w:r>
      <w:r w:rsidRPr="0077074B">
        <w:rPr>
          <w:rFonts w:ascii="Times New Roman" w:hAnsi="Times New Roman"/>
          <w:b/>
          <w:sz w:val="24"/>
          <w:szCs w:val="24"/>
          <w:lang w:val="ru-RU"/>
        </w:rPr>
        <w:t>әні</w:t>
      </w:r>
      <w:proofErr w:type="spellEnd"/>
    </w:p>
    <w:p w14:paraId="37FCCA6A" w14:textId="77777777" w:rsidR="00D9462D" w:rsidRPr="00FD2348" w:rsidRDefault="00D9462D" w:rsidP="00D9462D">
      <w:pPr>
        <w:pStyle w:val="HTML"/>
        <w:tabs>
          <w:tab w:val="clear" w:pos="916"/>
          <w:tab w:val="clear" w:pos="1832"/>
          <w:tab w:val="left" w:pos="426"/>
        </w:tabs>
        <w:ind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7EE0D1C" w14:textId="77777777" w:rsidR="00D9462D" w:rsidRPr="0077074B" w:rsidRDefault="00D9462D" w:rsidP="00D9462D">
      <w:pPr>
        <w:pStyle w:val="HTML"/>
        <w:numPr>
          <w:ilvl w:val="1"/>
          <w:numId w:val="1"/>
        </w:numPr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77074B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Келісімн</w:t>
      </w:r>
      <w:r>
        <w:rPr>
          <w:rFonts w:ascii="Times New Roman" w:hAnsi="Times New Roman"/>
          <w:sz w:val="24"/>
          <w:szCs w:val="24"/>
          <w:lang w:val="ru-RU"/>
        </w:rPr>
        <w:t>ің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мәні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Қордың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Қатысушы-банкке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SalT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Inspect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ақпараттық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жүйесін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бұдан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әрі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7074B">
        <w:rPr>
          <w:rFonts w:ascii="Times New Roman" w:hAnsi="Times New Roman"/>
          <w:sz w:val="24"/>
          <w:szCs w:val="24"/>
          <w:lang w:val="ru-RU"/>
        </w:rPr>
        <w:t xml:space="preserve">АЖ)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өтеусіз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негізде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пайдалану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құқығын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беруі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сондай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ақ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Қатысушы-банктің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Келісімнің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барлық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талаптарын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қабылдауы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өтініш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негізінде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Келісімге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қосылуы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болып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табылады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Өтініш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Қатысушы-банктің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шарттармен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танысып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оларды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ешқандай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ескертулер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мен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қарсылықтарсыз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толық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көлемде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қабылдағанын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көрсетеді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279EBC1" w14:textId="77777777" w:rsidR="00D9462D" w:rsidRPr="00FD2348" w:rsidRDefault="00D9462D" w:rsidP="00D9462D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77074B">
        <w:rPr>
          <w:rFonts w:ascii="Times New Roman" w:hAnsi="Times New Roman"/>
          <w:sz w:val="24"/>
          <w:szCs w:val="24"/>
          <w:lang w:val="ru-RU"/>
        </w:rPr>
        <w:tab/>
        <w:t xml:space="preserve">АЖ -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ға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барлық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sz w:val="24"/>
          <w:szCs w:val="24"/>
          <w:lang w:val="ru-RU"/>
        </w:rPr>
        <w:t>мүліктік</w:t>
      </w:r>
      <w:proofErr w:type="spellEnd"/>
      <w:r w:rsidRPr="0077074B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айрықша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құқықтар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Қорға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тиесілі</w:t>
      </w:r>
      <w:proofErr w:type="spellEnd"/>
      <w:r w:rsidRPr="00FD2348">
        <w:rPr>
          <w:rFonts w:ascii="Times New Roman" w:hAnsi="Times New Roman"/>
          <w:sz w:val="24"/>
          <w:szCs w:val="24"/>
        </w:rPr>
        <w:t>.</w:t>
      </w:r>
      <w:r w:rsidRPr="00FD234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55F2E7" w14:textId="77777777" w:rsidR="00D9462D" w:rsidRPr="00FD2348" w:rsidRDefault="00D9462D" w:rsidP="00D9462D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426"/>
        </w:tabs>
        <w:ind w:left="90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E544CB4" w14:textId="77777777" w:rsidR="00D9462D" w:rsidRPr="00FD2348" w:rsidRDefault="00D9462D" w:rsidP="00D9462D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426"/>
        </w:tabs>
        <w:ind w:left="9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D2348">
        <w:rPr>
          <w:rFonts w:ascii="Times New Roman" w:hAnsi="Times New Roman"/>
          <w:b/>
          <w:sz w:val="24"/>
          <w:szCs w:val="24"/>
          <w:lang w:val="ru-RU"/>
        </w:rPr>
        <w:t xml:space="preserve">2. </w:t>
      </w:r>
      <w:proofErr w:type="spellStart"/>
      <w:r w:rsidRPr="0077074B">
        <w:rPr>
          <w:rFonts w:ascii="Times New Roman" w:hAnsi="Times New Roman"/>
          <w:b/>
          <w:sz w:val="24"/>
          <w:szCs w:val="24"/>
          <w:lang w:val="ru-RU"/>
        </w:rPr>
        <w:t>Тараптардың</w:t>
      </w:r>
      <w:proofErr w:type="spellEnd"/>
      <w:r w:rsidRPr="0077074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7074B">
        <w:rPr>
          <w:rFonts w:ascii="Times New Roman" w:hAnsi="Times New Roman"/>
          <w:b/>
          <w:sz w:val="24"/>
          <w:szCs w:val="24"/>
          <w:lang w:val="ru-RU"/>
        </w:rPr>
        <w:t>міндеттері</w:t>
      </w:r>
      <w:proofErr w:type="spellEnd"/>
      <w:r w:rsidRPr="0077074B">
        <w:rPr>
          <w:rFonts w:ascii="Times New Roman" w:hAnsi="Times New Roman"/>
          <w:b/>
          <w:sz w:val="24"/>
          <w:szCs w:val="24"/>
          <w:lang w:val="ru-RU"/>
        </w:rPr>
        <w:t xml:space="preserve"> мен </w:t>
      </w:r>
      <w:proofErr w:type="spellStart"/>
      <w:r w:rsidRPr="0077074B">
        <w:rPr>
          <w:rFonts w:ascii="Times New Roman" w:hAnsi="Times New Roman"/>
          <w:b/>
          <w:sz w:val="24"/>
          <w:szCs w:val="24"/>
          <w:lang w:val="ru-RU"/>
        </w:rPr>
        <w:t>құқықтары</w:t>
      </w:r>
      <w:proofErr w:type="spellEnd"/>
    </w:p>
    <w:p w14:paraId="330F7C7E" w14:textId="77777777" w:rsidR="00D9462D" w:rsidRPr="00FD2348" w:rsidRDefault="00D9462D" w:rsidP="00D9462D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426"/>
        </w:tabs>
        <w:ind w:left="90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427C536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D2348">
        <w:rPr>
          <w:rFonts w:ascii="Times New Roman" w:hAnsi="Times New Roman"/>
          <w:sz w:val="24"/>
          <w:szCs w:val="24"/>
          <w:lang w:val="ru-RU"/>
        </w:rPr>
        <w:t xml:space="preserve">2.1.     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Қор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өзіне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мынадай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міндеттемелерді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қабылдайды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>:</w:t>
      </w:r>
    </w:p>
    <w:p w14:paraId="34C5A7D9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t xml:space="preserve">1)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Қатысушы-банктің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Келісімге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қосылған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күнінен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бастап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бес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жұмыс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күні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ішінде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Қатысушы-банктің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бір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компьютерлік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құрылғысында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немесе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серверлік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жабдығында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АЖ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орнату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орнату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>);</w:t>
      </w:r>
    </w:p>
    <w:p w14:paraId="1DC4F3CB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t xml:space="preserve">2)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Қатысушы-банктің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жазбаша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сұрау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салуы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негізінде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АЖ-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ны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техникалық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қолдауды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жүзеге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асыру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>.</w:t>
      </w:r>
    </w:p>
    <w:p w14:paraId="27C982EC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t xml:space="preserve">2.2.    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Қатысушы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-банк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өзіне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мынадай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міндеттемелерді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қабылдайды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>:</w:t>
      </w:r>
    </w:p>
    <w:p w14:paraId="78B058D8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t xml:space="preserve">1)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Келісім-шарттарын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қатаң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сақтау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>;</w:t>
      </w:r>
    </w:p>
    <w:p w14:paraId="204D50C1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t xml:space="preserve">2)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Қосылу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келісім-шартына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6-қосымшада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белгіленген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АЖ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орнатуға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арналған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жабдыққа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қойылатын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ең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төменгі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техникалық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талаптарға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сәйкес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келетін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Қатысушы-банктің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жеке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компьютерлік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құрылғысына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немесе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серверлік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жабдығына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Қордың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қолжетімділігін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қамтамасыз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ету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>;</w:t>
      </w:r>
    </w:p>
    <w:p w14:paraId="511FC05F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t xml:space="preserve">3) АЖ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сақталуын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қамтамасыз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ету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>;</w:t>
      </w:r>
    </w:p>
    <w:p w14:paraId="4A23E88F" w14:textId="77777777" w:rsidR="00D9462D" w:rsidRPr="003829A8" w:rsidRDefault="00D9462D" w:rsidP="00D9462D">
      <w:pPr>
        <w:pStyle w:val="HTML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lastRenderedPageBreak/>
        <w:t xml:space="preserve">4)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Келісімге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Қосылу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Келісім-шартына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сәйкес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жауаптылықта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болу;</w:t>
      </w:r>
    </w:p>
    <w:p w14:paraId="5E9D8CF0" w14:textId="77777777" w:rsidR="00D9462D" w:rsidRPr="00FD2348" w:rsidRDefault="00D9462D" w:rsidP="00D946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829A8">
        <w:rPr>
          <w:rFonts w:ascii="Times New Roman" w:hAnsi="Times New Roman"/>
          <w:sz w:val="24"/>
          <w:szCs w:val="24"/>
          <w:lang w:val="ru-RU"/>
        </w:rPr>
        <w:t xml:space="preserve">5) АЖ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жұмысында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қателер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анықталған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кезде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Қатысушы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-банк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үшін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кез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келген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қолжетімді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ыңғайлы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тәсілмен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жіберілетін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Келісімге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2-қосым</w:t>
      </w:r>
      <w:r>
        <w:rPr>
          <w:rFonts w:ascii="Times New Roman" w:hAnsi="Times New Roman"/>
          <w:sz w:val="24"/>
          <w:szCs w:val="24"/>
          <w:lang w:val="ru-RU"/>
        </w:rPr>
        <w:t xml:space="preserve">шада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белгіленген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нысан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Salt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Inspect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ақпараттық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жүйесін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пайдалану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пайдалану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кезінде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туындаған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проблемаларды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сипаттау</w:t>
      </w:r>
      <w:proofErr w:type="spellEnd"/>
      <w:r w:rsidRPr="003829A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29A8">
        <w:rPr>
          <w:rFonts w:ascii="Times New Roman" w:hAnsi="Times New Roman"/>
          <w:sz w:val="24"/>
          <w:szCs w:val="24"/>
          <w:lang w:val="ru-RU"/>
        </w:rPr>
        <w:t>жур</w:t>
      </w:r>
      <w:r>
        <w:rPr>
          <w:rFonts w:ascii="Times New Roman" w:hAnsi="Times New Roman"/>
          <w:sz w:val="24"/>
          <w:szCs w:val="24"/>
          <w:lang w:val="ru-RU"/>
        </w:rPr>
        <w:t>налында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сұрау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салуды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ресімдеу</w:t>
      </w:r>
      <w:proofErr w:type="spellEnd"/>
      <w:r w:rsidRPr="00FD2348">
        <w:rPr>
          <w:rFonts w:ascii="Times New Roman" w:hAnsi="Times New Roman"/>
          <w:sz w:val="24"/>
          <w:szCs w:val="24"/>
        </w:rPr>
        <w:t>;</w:t>
      </w:r>
    </w:p>
    <w:p w14:paraId="5D34CEF8" w14:textId="77777777" w:rsidR="00D9462D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C4DC3">
        <w:rPr>
          <w:rFonts w:ascii="Times New Roman" w:hAnsi="Times New Roman"/>
          <w:sz w:val="24"/>
          <w:szCs w:val="24"/>
        </w:rPr>
        <w:t xml:space="preserve">6) АЖ </w:t>
      </w:r>
      <w:proofErr w:type="spellStart"/>
      <w:r w:rsidRPr="006C4DC3">
        <w:rPr>
          <w:rFonts w:ascii="Times New Roman" w:hAnsi="Times New Roman"/>
          <w:sz w:val="24"/>
          <w:szCs w:val="24"/>
        </w:rPr>
        <w:t>пайдалану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C4DC3">
        <w:rPr>
          <w:rFonts w:ascii="Times New Roman" w:hAnsi="Times New Roman"/>
          <w:sz w:val="24"/>
          <w:szCs w:val="24"/>
        </w:rPr>
        <w:t>қолдану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C4DC3">
        <w:rPr>
          <w:rFonts w:ascii="Times New Roman" w:hAnsi="Times New Roman"/>
          <w:sz w:val="24"/>
          <w:szCs w:val="24"/>
        </w:rPr>
        <w:t>кезінде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C3">
        <w:rPr>
          <w:rFonts w:ascii="Times New Roman" w:hAnsi="Times New Roman"/>
          <w:sz w:val="24"/>
          <w:szCs w:val="24"/>
        </w:rPr>
        <w:t>Қордың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интернет-</w:t>
      </w:r>
      <w:proofErr w:type="spellStart"/>
      <w:r w:rsidRPr="006C4DC3">
        <w:rPr>
          <w:rFonts w:ascii="Times New Roman" w:hAnsi="Times New Roman"/>
          <w:sz w:val="24"/>
          <w:szCs w:val="24"/>
        </w:rPr>
        <w:t>ресурсында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C3">
        <w:rPr>
          <w:rFonts w:ascii="Times New Roman" w:hAnsi="Times New Roman"/>
          <w:sz w:val="24"/>
          <w:szCs w:val="24"/>
        </w:rPr>
        <w:t>орналастырылған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C3">
        <w:rPr>
          <w:rFonts w:ascii="Times New Roman" w:hAnsi="Times New Roman"/>
          <w:sz w:val="24"/>
          <w:szCs w:val="24"/>
        </w:rPr>
        <w:t>пайдаланушының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C3">
        <w:rPr>
          <w:rFonts w:ascii="Times New Roman" w:hAnsi="Times New Roman"/>
          <w:sz w:val="24"/>
          <w:szCs w:val="24"/>
        </w:rPr>
        <w:t>нұсқаулығын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C3">
        <w:rPr>
          <w:rFonts w:ascii="Times New Roman" w:hAnsi="Times New Roman"/>
          <w:sz w:val="24"/>
          <w:szCs w:val="24"/>
        </w:rPr>
        <w:t>қатаң</w:t>
      </w:r>
      <w:proofErr w:type="spellEnd"/>
      <w:r w:rsidRPr="006C4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C3">
        <w:rPr>
          <w:rFonts w:ascii="Times New Roman" w:hAnsi="Times New Roman"/>
          <w:sz w:val="24"/>
          <w:szCs w:val="24"/>
        </w:rPr>
        <w:t>басшылыққа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алу</w:t>
      </w:r>
      <w:proofErr w:type="spellEnd"/>
      <w:r w:rsidRPr="006C4DC3">
        <w:rPr>
          <w:rFonts w:ascii="Times New Roman" w:hAnsi="Times New Roman"/>
          <w:sz w:val="24"/>
          <w:szCs w:val="24"/>
        </w:rPr>
        <w:t>.</w:t>
      </w:r>
    </w:p>
    <w:p w14:paraId="4DF4DCA1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D2348">
        <w:rPr>
          <w:rFonts w:ascii="Times New Roman" w:hAnsi="Times New Roman"/>
          <w:sz w:val="24"/>
          <w:szCs w:val="24"/>
        </w:rPr>
        <w:tab/>
        <w:t xml:space="preserve">2.3.   </w:t>
      </w:r>
      <w:r w:rsidRPr="00FD2348">
        <w:rPr>
          <w:rFonts w:ascii="Times New Roman" w:hAnsi="Times New Roman"/>
          <w:sz w:val="24"/>
          <w:szCs w:val="24"/>
        </w:rPr>
        <w:tab/>
      </w:r>
      <w:r w:rsidRPr="00E732BB">
        <w:rPr>
          <w:rFonts w:ascii="Times New Roman" w:hAnsi="Times New Roman"/>
          <w:sz w:val="24"/>
          <w:szCs w:val="24"/>
        </w:rPr>
        <w:t xml:space="preserve">2.3.   </w:t>
      </w:r>
      <w:r w:rsidRPr="00E732BB">
        <w:rPr>
          <w:rFonts w:ascii="Times New Roman" w:hAnsi="Times New Roman"/>
          <w:sz w:val="24"/>
          <w:szCs w:val="24"/>
        </w:rPr>
        <w:tab/>
      </w:r>
      <w:proofErr w:type="spellStart"/>
      <w:r w:rsidRPr="00E732BB">
        <w:rPr>
          <w:rFonts w:ascii="Times New Roman" w:hAnsi="Times New Roman"/>
          <w:sz w:val="24"/>
          <w:szCs w:val="24"/>
        </w:rPr>
        <w:t>Қор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құқылы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: </w:t>
      </w:r>
    </w:p>
    <w:p w14:paraId="45C0F2D7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E732BB">
        <w:rPr>
          <w:rFonts w:ascii="Times New Roman" w:hAnsi="Times New Roman"/>
          <w:sz w:val="24"/>
          <w:szCs w:val="24"/>
        </w:rPr>
        <w:t>Қатысушы-банкпен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алдын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келісілген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кез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келген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уақытта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шарттарын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сақтауын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бақылауды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және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тексеруді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жүзеге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асыру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16310098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E732BB">
        <w:rPr>
          <w:rFonts w:ascii="Times New Roman" w:hAnsi="Times New Roman"/>
          <w:sz w:val="24"/>
          <w:szCs w:val="24"/>
        </w:rPr>
        <w:t>Қажет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болған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бұл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туралы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Қор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үшін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кез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келген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қолжетімді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32BB">
        <w:rPr>
          <w:rFonts w:ascii="Times New Roman" w:hAnsi="Times New Roman"/>
          <w:sz w:val="24"/>
          <w:szCs w:val="24"/>
        </w:rPr>
        <w:t>ыңғайлы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732BB">
        <w:rPr>
          <w:rFonts w:ascii="Times New Roman" w:hAnsi="Times New Roman"/>
          <w:sz w:val="24"/>
          <w:szCs w:val="24"/>
        </w:rPr>
        <w:t>тәсілмен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алдын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Pr="00E732BB">
        <w:rPr>
          <w:rFonts w:ascii="Times New Roman" w:hAnsi="Times New Roman"/>
          <w:sz w:val="24"/>
          <w:szCs w:val="24"/>
        </w:rPr>
        <w:t>хабардар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ете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отырып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АЖ </w:t>
      </w:r>
      <w:proofErr w:type="spellStart"/>
      <w:r w:rsidRPr="00E732BB">
        <w:rPr>
          <w:rFonts w:ascii="Times New Roman" w:hAnsi="Times New Roman"/>
          <w:sz w:val="24"/>
          <w:szCs w:val="24"/>
        </w:rPr>
        <w:t>жаңартуды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немесе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қайта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орнатуды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жүргізу</w:t>
      </w:r>
      <w:proofErr w:type="spellEnd"/>
      <w:r w:rsidRPr="00E732BB">
        <w:rPr>
          <w:rFonts w:ascii="Times New Roman" w:hAnsi="Times New Roman"/>
          <w:sz w:val="24"/>
          <w:szCs w:val="24"/>
        </w:rPr>
        <w:t>.</w:t>
      </w:r>
    </w:p>
    <w:p w14:paraId="70F07C91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2.4. </w:t>
      </w:r>
      <w:r w:rsidRPr="00E732BB">
        <w:rPr>
          <w:rFonts w:ascii="Times New Roman" w:hAnsi="Times New Roman"/>
          <w:sz w:val="24"/>
          <w:szCs w:val="24"/>
        </w:rPr>
        <w:tab/>
      </w:r>
      <w:proofErr w:type="spellStart"/>
      <w:r w:rsidRPr="00E732BB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құқығы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жоқ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: </w:t>
      </w:r>
    </w:p>
    <w:p w14:paraId="54E7AD1A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>1) АЖ-</w:t>
      </w:r>
      <w:proofErr w:type="spellStart"/>
      <w:r w:rsidRPr="00E732BB">
        <w:rPr>
          <w:rFonts w:ascii="Times New Roman" w:hAnsi="Times New Roman"/>
          <w:sz w:val="24"/>
          <w:szCs w:val="24"/>
        </w:rPr>
        <w:t>ны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басқа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серверлерге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2BB">
        <w:rPr>
          <w:rFonts w:ascii="Times New Roman" w:hAnsi="Times New Roman"/>
          <w:sz w:val="24"/>
          <w:szCs w:val="24"/>
        </w:rPr>
        <w:t>жұмыс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станцияларына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2BB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ноутбуктеріне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және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32BB">
        <w:rPr>
          <w:rFonts w:ascii="Times New Roman" w:hAnsi="Times New Roman"/>
          <w:sz w:val="24"/>
          <w:szCs w:val="24"/>
        </w:rPr>
        <w:t>немесе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732BB">
        <w:rPr>
          <w:rFonts w:ascii="Times New Roman" w:hAnsi="Times New Roman"/>
          <w:sz w:val="24"/>
          <w:szCs w:val="24"/>
        </w:rPr>
        <w:t>Қатысушы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-банк </w:t>
      </w:r>
      <w:proofErr w:type="spellStart"/>
      <w:r w:rsidRPr="00E732BB">
        <w:rPr>
          <w:rFonts w:ascii="Times New Roman" w:hAnsi="Times New Roman"/>
          <w:sz w:val="24"/>
          <w:szCs w:val="24"/>
        </w:rPr>
        <w:t>қызметкерлерінің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дербес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компьютерлеріне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2BB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кез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келген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өзге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E732BB">
        <w:rPr>
          <w:rFonts w:ascii="Times New Roman" w:hAnsi="Times New Roman"/>
          <w:sz w:val="24"/>
          <w:szCs w:val="24"/>
        </w:rPr>
        <w:t>ақпарат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тасығыштарға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көшіру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56E8A3F9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2) АЖ </w:t>
      </w:r>
      <w:proofErr w:type="spellStart"/>
      <w:r w:rsidRPr="00E732BB">
        <w:rPr>
          <w:rFonts w:ascii="Times New Roman" w:hAnsi="Times New Roman"/>
          <w:sz w:val="24"/>
          <w:szCs w:val="24"/>
        </w:rPr>
        <w:t>жүйелік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дерекқорларын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бір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логикалық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дискіден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екіншісіне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ауыстыру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35E76604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3) АЖ </w:t>
      </w:r>
      <w:proofErr w:type="spellStart"/>
      <w:r w:rsidRPr="00E732BB">
        <w:rPr>
          <w:rFonts w:ascii="Times New Roman" w:hAnsi="Times New Roman"/>
          <w:sz w:val="24"/>
          <w:szCs w:val="24"/>
        </w:rPr>
        <w:t>жұмыс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істеуі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үшін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қажетті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орнатылған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бағдарламалардың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конфигурациялық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деректерін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өзгерту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09418A23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4) дисплей </w:t>
      </w:r>
      <w:proofErr w:type="spellStart"/>
      <w:r w:rsidRPr="00E732BB">
        <w:rPr>
          <w:rFonts w:ascii="Times New Roman" w:hAnsi="Times New Roman"/>
          <w:sz w:val="24"/>
          <w:szCs w:val="24"/>
        </w:rPr>
        <w:t>есептерін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ұсыну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параметрлерін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өзгерту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2BB">
        <w:rPr>
          <w:rFonts w:ascii="Times New Roman" w:hAnsi="Times New Roman"/>
          <w:sz w:val="24"/>
          <w:szCs w:val="24"/>
        </w:rPr>
        <w:t>кодталған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процедураларды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декодтау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325D1CA9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Келісімде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және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заңнамасында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көзделген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жағдайларды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қоспағанда</w:t>
      </w:r>
      <w:proofErr w:type="spellEnd"/>
      <w:r w:rsidRPr="00E732BB">
        <w:rPr>
          <w:rFonts w:ascii="Times New Roman" w:hAnsi="Times New Roman"/>
          <w:sz w:val="24"/>
          <w:szCs w:val="24"/>
        </w:rPr>
        <w:t>, АЖ-</w:t>
      </w:r>
      <w:proofErr w:type="spellStart"/>
      <w:r w:rsidRPr="00E732BB">
        <w:rPr>
          <w:rFonts w:ascii="Times New Roman" w:hAnsi="Times New Roman"/>
          <w:sz w:val="24"/>
          <w:szCs w:val="24"/>
        </w:rPr>
        <w:t>ны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үшінші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тұлғаға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беру.</w:t>
      </w:r>
    </w:p>
    <w:p w14:paraId="39213EDC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2.5. </w:t>
      </w:r>
      <w:r w:rsidRPr="00E732BB">
        <w:rPr>
          <w:rFonts w:ascii="Times New Roman" w:hAnsi="Times New Roman"/>
          <w:sz w:val="24"/>
          <w:szCs w:val="24"/>
        </w:rPr>
        <w:tab/>
      </w:r>
      <w:proofErr w:type="spellStart"/>
      <w:r w:rsidRPr="00E732BB">
        <w:rPr>
          <w:rFonts w:ascii="Times New Roman" w:hAnsi="Times New Roman"/>
          <w:sz w:val="24"/>
          <w:szCs w:val="24"/>
        </w:rPr>
        <w:t>Тараптар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міндеттенеді</w:t>
      </w:r>
      <w:proofErr w:type="spellEnd"/>
      <w:r w:rsidRPr="00E732BB">
        <w:rPr>
          <w:rFonts w:ascii="Times New Roman" w:hAnsi="Times New Roman"/>
          <w:sz w:val="24"/>
          <w:szCs w:val="24"/>
        </w:rPr>
        <w:t>:</w:t>
      </w:r>
    </w:p>
    <w:p w14:paraId="4B7551FE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Келісім-шарттарын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тиісінше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орындау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6ED74F78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E732BB">
        <w:rPr>
          <w:rFonts w:ascii="Times New Roman" w:hAnsi="Times New Roman"/>
          <w:sz w:val="24"/>
          <w:szCs w:val="24"/>
        </w:rPr>
        <w:t>Тараптарға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кедергі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келтіруі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мүмкін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кез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келген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мән-жайлар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туралы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бір-бірін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дереу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хабардар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етуге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бойынша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міндеттемелерді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тиісінше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орындауға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және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оларды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дереу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жоюға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қажетті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шаралар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қолдану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55109266" w14:textId="77777777" w:rsidR="00D9462D" w:rsidRPr="00E732BB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E732BB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заңнамасында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белгіленген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жағдайларды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қоспағанда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2BB">
        <w:rPr>
          <w:rFonts w:ascii="Times New Roman" w:hAnsi="Times New Roman"/>
          <w:sz w:val="24"/>
          <w:szCs w:val="24"/>
        </w:rPr>
        <w:t>Тараптар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бойынша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алмасатын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ақпарат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пен </w:t>
      </w:r>
      <w:proofErr w:type="spellStart"/>
      <w:r w:rsidRPr="00E732BB">
        <w:rPr>
          <w:rFonts w:ascii="Times New Roman" w:hAnsi="Times New Roman"/>
          <w:sz w:val="24"/>
          <w:szCs w:val="24"/>
        </w:rPr>
        <w:t>құжаттардың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құпиялылығын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етуге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2BB">
        <w:rPr>
          <w:rFonts w:ascii="Times New Roman" w:hAnsi="Times New Roman"/>
          <w:sz w:val="24"/>
          <w:szCs w:val="24"/>
        </w:rPr>
        <w:t>оларды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екінші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Тараптың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жазбаша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келісімінсіз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үшінші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тұлғаларға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бермеу</w:t>
      </w:r>
      <w:proofErr w:type="spellEnd"/>
      <w:r w:rsidRPr="00E732BB">
        <w:rPr>
          <w:rFonts w:ascii="Times New Roman" w:hAnsi="Times New Roman"/>
          <w:sz w:val="24"/>
          <w:szCs w:val="24"/>
        </w:rPr>
        <w:t>;</w:t>
      </w:r>
    </w:p>
    <w:p w14:paraId="77CD2ACB" w14:textId="77777777" w:rsidR="00D9462D" w:rsidRPr="00FD2348" w:rsidRDefault="00D9462D" w:rsidP="00D9462D">
      <w:pPr>
        <w:pStyle w:val="a5"/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Style w:val="s0"/>
          <w:sz w:val="24"/>
          <w:szCs w:val="24"/>
        </w:rPr>
      </w:pPr>
      <w:r w:rsidRPr="00E732BB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келіссөздер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арқылы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Келісімді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орындау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кезінде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туындауы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мүмкін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туындайтын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даулар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E732BB">
        <w:rPr>
          <w:rFonts w:ascii="Times New Roman" w:hAnsi="Times New Roman"/>
          <w:sz w:val="24"/>
          <w:szCs w:val="24"/>
        </w:rPr>
        <w:t>келіспеушіліктерді</w:t>
      </w:r>
      <w:proofErr w:type="spellEnd"/>
      <w:r w:rsidRPr="00E73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2BB">
        <w:rPr>
          <w:rFonts w:ascii="Times New Roman" w:hAnsi="Times New Roman"/>
          <w:sz w:val="24"/>
          <w:szCs w:val="24"/>
        </w:rPr>
        <w:t>реттеу</w:t>
      </w:r>
      <w:proofErr w:type="spellEnd"/>
      <w:r w:rsidRPr="00E732BB">
        <w:rPr>
          <w:rFonts w:ascii="Times New Roman" w:hAnsi="Times New Roman"/>
          <w:sz w:val="24"/>
          <w:szCs w:val="24"/>
        </w:rPr>
        <w:t>.</w:t>
      </w:r>
    </w:p>
    <w:p w14:paraId="14EFA27D" w14:textId="77777777" w:rsidR="00D9462D" w:rsidRPr="00813CE8" w:rsidRDefault="00D9462D" w:rsidP="00D9462D">
      <w:pPr>
        <w:ind w:firstLine="397"/>
        <w:jc w:val="both"/>
        <w:rPr>
          <w:b/>
        </w:rPr>
      </w:pPr>
    </w:p>
    <w:p w14:paraId="483948E3" w14:textId="77777777" w:rsidR="00D9462D" w:rsidRPr="00813CE8" w:rsidRDefault="00D9462D" w:rsidP="00D9462D">
      <w:pPr>
        <w:ind w:firstLine="397"/>
        <w:jc w:val="center"/>
        <w:rPr>
          <w:b/>
        </w:rPr>
      </w:pPr>
      <w:r w:rsidRPr="00813CE8">
        <w:rPr>
          <w:b/>
        </w:rPr>
        <w:t xml:space="preserve">3. </w:t>
      </w:r>
      <w:proofErr w:type="spellStart"/>
      <w:r w:rsidRPr="00813CE8">
        <w:rPr>
          <w:rStyle w:val="ezkurwreuab5ozgtqnkl"/>
          <w:b/>
        </w:rPr>
        <w:t>Тараптардың</w:t>
      </w:r>
      <w:proofErr w:type="spellEnd"/>
      <w:r w:rsidRPr="00813CE8">
        <w:rPr>
          <w:b/>
        </w:rPr>
        <w:t xml:space="preserve"> </w:t>
      </w:r>
      <w:proofErr w:type="spellStart"/>
      <w:r w:rsidRPr="00813CE8">
        <w:rPr>
          <w:b/>
        </w:rPr>
        <w:t>ж</w:t>
      </w:r>
      <w:r w:rsidRPr="00813CE8">
        <w:rPr>
          <w:rStyle w:val="ezkurwreuab5ozgtqnkl"/>
          <w:b/>
        </w:rPr>
        <w:t>ауапкершілігі</w:t>
      </w:r>
      <w:proofErr w:type="spellEnd"/>
    </w:p>
    <w:p w14:paraId="58ADFE23" w14:textId="77777777" w:rsidR="00D9462D" w:rsidRPr="00FD2348" w:rsidRDefault="00D9462D" w:rsidP="00D9462D">
      <w:pPr>
        <w:pStyle w:val="a5"/>
        <w:tabs>
          <w:tab w:val="left" w:pos="993"/>
        </w:tabs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25FB5E1B" w14:textId="77777777" w:rsidR="00D9462D" w:rsidRPr="00813CE8" w:rsidRDefault="00D9462D" w:rsidP="00D9462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2348">
        <w:rPr>
          <w:rFonts w:ascii="Times New Roman" w:hAnsi="Times New Roman"/>
          <w:sz w:val="24"/>
          <w:szCs w:val="24"/>
        </w:rPr>
        <w:t xml:space="preserve">3.1. </w:t>
      </w:r>
      <w:r w:rsidRPr="00FD2348">
        <w:rPr>
          <w:rFonts w:ascii="Times New Roman" w:hAnsi="Times New Roman"/>
          <w:sz w:val="24"/>
          <w:szCs w:val="24"/>
        </w:rPr>
        <w:tab/>
      </w:r>
      <w:proofErr w:type="spellStart"/>
      <w:r w:rsidRPr="00813CE8">
        <w:rPr>
          <w:rFonts w:ascii="Times New Roman" w:hAnsi="Times New Roman"/>
          <w:sz w:val="24"/>
          <w:szCs w:val="24"/>
        </w:rPr>
        <w:t>Келісім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бойынша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өз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міндеттемелерін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бұзғаны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үшін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Қатысушы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-банк </w:t>
      </w:r>
      <w:proofErr w:type="spellStart"/>
      <w:r w:rsidRPr="00813CE8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заңнамасында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және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қосылу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шартында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көзделген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тәртіппен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жауапты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болады</w:t>
      </w:r>
      <w:proofErr w:type="spellEnd"/>
      <w:r w:rsidRPr="00813CE8">
        <w:rPr>
          <w:rFonts w:ascii="Times New Roman" w:hAnsi="Times New Roman"/>
          <w:sz w:val="24"/>
          <w:szCs w:val="24"/>
        </w:rPr>
        <w:t>.</w:t>
      </w:r>
    </w:p>
    <w:p w14:paraId="37560009" w14:textId="77777777" w:rsidR="00D9462D" w:rsidRPr="00FD2348" w:rsidRDefault="00D9462D" w:rsidP="00D9462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CE8">
        <w:rPr>
          <w:rFonts w:ascii="Times New Roman" w:hAnsi="Times New Roman"/>
          <w:sz w:val="24"/>
          <w:szCs w:val="24"/>
        </w:rPr>
        <w:t xml:space="preserve">3.2. </w:t>
      </w:r>
      <w:r w:rsidRPr="00813CE8">
        <w:rPr>
          <w:rFonts w:ascii="Times New Roman" w:hAnsi="Times New Roman"/>
          <w:sz w:val="24"/>
          <w:szCs w:val="24"/>
        </w:rPr>
        <w:tab/>
      </w:r>
      <w:proofErr w:type="spellStart"/>
      <w:r w:rsidRPr="00813CE8">
        <w:rPr>
          <w:rFonts w:ascii="Times New Roman" w:hAnsi="Times New Roman"/>
          <w:sz w:val="24"/>
          <w:szCs w:val="24"/>
        </w:rPr>
        <w:t>Егер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компьютерлік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құрылғысының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немесе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серверлік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жабдығының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ресурстары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оған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жүктелетін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файлдарды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өңдеу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және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талдау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үшін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жеткіліксіз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болса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және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13CE8">
        <w:rPr>
          <w:rFonts w:ascii="Times New Roman" w:hAnsi="Times New Roman"/>
          <w:sz w:val="24"/>
          <w:szCs w:val="24"/>
        </w:rPr>
        <w:t>немесе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13CE8">
        <w:rPr>
          <w:rFonts w:ascii="Times New Roman" w:hAnsi="Times New Roman"/>
          <w:sz w:val="24"/>
          <w:szCs w:val="24"/>
        </w:rPr>
        <w:t>Қатысушы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-банк </w:t>
      </w:r>
      <w:proofErr w:type="spellStart"/>
      <w:r w:rsidRPr="00813CE8">
        <w:rPr>
          <w:rFonts w:ascii="Times New Roman" w:hAnsi="Times New Roman"/>
          <w:sz w:val="24"/>
          <w:szCs w:val="24"/>
        </w:rPr>
        <w:t>Келісімнің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2.4-тармағында </w:t>
      </w:r>
      <w:proofErr w:type="spellStart"/>
      <w:r w:rsidRPr="00813CE8">
        <w:rPr>
          <w:rFonts w:ascii="Times New Roman" w:hAnsi="Times New Roman"/>
          <w:sz w:val="24"/>
          <w:szCs w:val="24"/>
        </w:rPr>
        <w:t>белгіленген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ережелерді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бұзса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CE8">
        <w:rPr>
          <w:rFonts w:ascii="Times New Roman" w:hAnsi="Times New Roman"/>
          <w:sz w:val="24"/>
          <w:szCs w:val="24"/>
        </w:rPr>
        <w:t>қор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АЖ-</w:t>
      </w:r>
      <w:proofErr w:type="spellStart"/>
      <w:r w:rsidRPr="00813CE8">
        <w:rPr>
          <w:rFonts w:ascii="Times New Roman" w:hAnsi="Times New Roman"/>
          <w:sz w:val="24"/>
          <w:szCs w:val="24"/>
        </w:rPr>
        <w:t>ның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дұрыс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жұмыс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істемеуі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үшін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sz w:val="24"/>
          <w:szCs w:val="24"/>
        </w:rPr>
        <w:t>жауапты</w:t>
      </w:r>
      <w:proofErr w:type="spellEnd"/>
      <w:r w:rsidRPr="00813CE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3CE8">
        <w:rPr>
          <w:rFonts w:ascii="Times New Roman" w:hAnsi="Times New Roman"/>
          <w:sz w:val="24"/>
          <w:szCs w:val="24"/>
        </w:rPr>
        <w:t>болмайды</w:t>
      </w:r>
      <w:proofErr w:type="spellEnd"/>
      <w:r w:rsidRPr="00813CE8">
        <w:rPr>
          <w:rFonts w:ascii="Times New Roman" w:hAnsi="Times New Roman"/>
          <w:sz w:val="24"/>
          <w:szCs w:val="24"/>
        </w:rPr>
        <w:t>.</w:t>
      </w:r>
      <w:r w:rsidRPr="00FD2348">
        <w:rPr>
          <w:rFonts w:ascii="Times New Roman" w:hAnsi="Times New Roman"/>
          <w:sz w:val="24"/>
          <w:szCs w:val="24"/>
        </w:rPr>
        <w:t>.</w:t>
      </w:r>
      <w:proofErr w:type="gramEnd"/>
    </w:p>
    <w:p w14:paraId="794C2505" w14:textId="77777777" w:rsidR="00D9462D" w:rsidRPr="00FD2348" w:rsidRDefault="00D9462D" w:rsidP="00D9462D">
      <w:pPr>
        <w:pStyle w:val="a5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79352327" w14:textId="77777777" w:rsidR="00D9462D" w:rsidRPr="00FD2348" w:rsidRDefault="00D9462D" w:rsidP="00D9462D">
      <w:pPr>
        <w:pStyle w:val="a5"/>
        <w:tabs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FD2348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813CE8">
        <w:rPr>
          <w:rFonts w:ascii="Times New Roman" w:hAnsi="Times New Roman"/>
          <w:b/>
          <w:sz w:val="24"/>
          <w:szCs w:val="24"/>
        </w:rPr>
        <w:t>Қорытынды</w:t>
      </w:r>
      <w:proofErr w:type="spellEnd"/>
      <w:r w:rsidRPr="00813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3CE8">
        <w:rPr>
          <w:rFonts w:ascii="Times New Roman" w:hAnsi="Times New Roman"/>
          <w:b/>
          <w:sz w:val="24"/>
          <w:szCs w:val="24"/>
        </w:rPr>
        <w:t>ережелер</w:t>
      </w:r>
      <w:proofErr w:type="spellEnd"/>
    </w:p>
    <w:p w14:paraId="06929691" w14:textId="77777777" w:rsidR="00D9462D" w:rsidRPr="00FD2348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FD2348">
        <w:rPr>
          <w:rFonts w:ascii="Times New Roman" w:hAnsi="Times New Roman"/>
          <w:sz w:val="24"/>
          <w:szCs w:val="24"/>
        </w:rPr>
        <w:t xml:space="preserve"> </w:t>
      </w:r>
    </w:p>
    <w:p w14:paraId="40A6F4D8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FD2348">
        <w:rPr>
          <w:rFonts w:ascii="Times New Roman" w:hAnsi="Times New Roman"/>
          <w:sz w:val="24"/>
          <w:szCs w:val="24"/>
        </w:rPr>
        <w:t xml:space="preserve">4.1. </w:t>
      </w:r>
      <w:r w:rsidRPr="00FD2348">
        <w:rPr>
          <w:rFonts w:ascii="Times New Roman" w:hAnsi="Times New Roman"/>
          <w:sz w:val="24"/>
          <w:szCs w:val="24"/>
        </w:rPr>
        <w:tab/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қосылған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күнінен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бастап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күшіне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енеді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және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белгісіз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мерзімге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жасалады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қосылу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күні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өтініш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берген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күні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болып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табылады</w:t>
      </w:r>
      <w:proofErr w:type="spellEnd"/>
      <w:r w:rsidRPr="001600AC">
        <w:rPr>
          <w:rFonts w:ascii="Times New Roman" w:hAnsi="Times New Roman"/>
          <w:sz w:val="24"/>
          <w:szCs w:val="24"/>
        </w:rPr>
        <w:t>.</w:t>
      </w:r>
    </w:p>
    <w:p w14:paraId="600BD6D6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1600AC">
        <w:rPr>
          <w:rFonts w:ascii="Times New Roman" w:hAnsi="Times New Roman"/>
          <w:sz w:val="24"/>
          <w:szCs w:val="24"/>
        </w:rPr>
        <w:lastRenderedPageBreak/>
        <w:t xml:space="preserve">4.2. </w:t>
      </w:r>
      <w:r w:rsidRPr="001600AC">
        <w:rPr>
          <w:rFonts w:ascii="Times New Roman" w:hAnsi="Times New Roman"/>
          <w:sz w:val="24"/>
          <w:szCs w:val="24"/>
        </w:rPr>
        <w:tab/>
      </w:r>
      <w:proofErr w:type="spellStart"/>
      <w:r w:rsidRPr="001600AC">
        <w:rPr>
          <w:rFonts w:ascii="Times New Roman" w:hAnsi="Times New Roman"/>
          <w:sz w:val="24"/>
          <w:szCs w:val="24"/>
        </w:rPr>
        <w:t>Тараптардың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бойынша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міндеттемелерді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орындауы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еңсерілмейтін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күш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мән-жайларының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қолданылу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уақытына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тоқтатыла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тұрады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және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олар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тоқтатылғаннан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кейін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бірден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басталады</w:t>
      </w:r>
      <w:proofErr w:type="spellEnd"/>
      <w:r w:rsidRPr="001600AC">
        <w:rPr>
          <w:rFonts w:ascii="Times New Roman" w:hAnsi="Times New Roman"/>
          <w:sz w:val="24"/>
          <w:szCs w:val="24"/>
        </w:rPr>
        <w:t>.</w:t>
      </w:r>
    </w:p>
    <w:p w14:paraId="413DBDD0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1600AC">
        <w:rPr>
          <w:rFonts w:ascii="Times New Roman" w:hAnsi="Times New Roman"/>
          <w:sz w:val="24"/>
          <w:szCs w:val="24"/>
        </w:rPr>
        <w:t xml:space="preserve">4.3. </w:t>
      </w:r>
      <w:r w:rsidRPr="001600AC">
        <w:rPr>
          <w:rFonts w:ascii="Times New Roman" w:hAnsi="Times New Roman"/>
          <w:sz w:val="24"/>
          <w:szCs w:val="24"/>
        </w:rPr>
        <w:tab/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бойынша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даулар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туындаған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Тараптар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туындаған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дауларды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соттан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тыс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шешу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үшін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барлық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шараларды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қолдануға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міндеттенеді</w:t>
      </w:r>
      <w:proofErr w:type="spellEnd"/>
      <w:r w:rsidRPr="001600AC">
        <w:rPr>
          <w:rFonts w:ascii="Times New Roman" w:hAnsi="Times New Roman"/>
          <w:sz w:val="24"/>
          <w:szCs w:val="24"/>
        </w:rPr>
        <w:t>.</w:t>
      </w:r>
    </w:p>
    <w:p w14:paraId="78A7A7E1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1600AC">
        <w:rPr>
          <w:rFonts w:ascii="Times New Roman" w:hAnsi="Times New Roman"/>
          <w:sz w:val="24"/>
          <w:szCs w:val="24"/>
        </w:rPr>
        <w:t xml:space="preserve">4.4. </w:t>
      </w:r>
      <w:r w:rsidRPr="001600AC">
        <w:rPr>
          <w:rFonts w:ascii="Times New Roman" w:hAnsi="Times New Roman"/>
          <w:sz w:val="24"/>
          <w:szCs w:val="24"/>
        </w:rPr>
        <w:tab/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енгізілген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өзгерістерді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және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600AC">
        <w:rPr>
          <w:rFonts w:ascii="Times New Roman" w:hAnsi="Times New Roman"/>
          <w:sz w:val="24"/>
          <w:szCs w:val="24"/>
        </w:rPr>
        <w:t>немесе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00AC">
        <w:rPr>
          <w:rFonts w:ascii="Times New Roman" w:hAnsi="Times New Roman"/>
          <w:sz w:val="24"/>
          <w:szCs w:val="24"/>
        </w:rPr>
        <w:t>толықтыруларды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Қордың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басқару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органы </w:t>
      </w:r>
      <w:proofErr w:type="spellStart"/>
      <w:r w:rsidRPr="001600AC">
        <w:rPr>
          <w:rFonts w:ascii="Times New Roman" w:hAnsi="Times New Roman"/>
          <w:sz w:val="24"/>
          <w:szCs w:val="24"/>
        </w:rPr>
        <w:t>бекітеді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00AC">
        <w:rPr>
          <w:rFonts w:ascii="Times New Roman" w:hAnsi="Times New Roman"/>
          <w:sz w:val="24"/>
          <w:szCs w:val="24"/>
        </w:rPr>
        <w:t>Бұл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ретте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тараптардың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қосымша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келісімдерге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қол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қоюы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талап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етілмейді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. </w:t>
      </w:r>
    </w:p>
    <w:p w14:paraId="52E06257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0AC">
        <w:rPr>
          <w:rFonts w:ascii="Times New Roman" w:hAnsi="Times New Roman"/>
          <w:sz w:val="24"/>
          <w:szCs w:val="24"/>
        </w:rPr>
        <w:t>Келісім-шартқа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енгізілген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өзгерістер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және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600AC">
        <w:rPr>
          <w:rFonts w:ascii="Times New Roman" w:hAnsi="Times New Roman"/>
          <w:sz w:val="24"/>
          <w:szCs w:val="24"/>
        </w:rPr>
        <w:t>немесе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00AC">
        <w:rPr>
          <w:rFonts w:ascii="Times New Roman" w:hAnsi="Times New Roman"/>
          <w:sz w:val="24"/>
          <w:szCs w:val="24"/>
        </w:rPr>
        <w:t>толықтырулар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туралы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хабарламаны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осындай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өзгерістерді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және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600AC">
        <w:rPr>
          <w:rFonts w:ascii="Times New Roman" w:hAnsi="Times New Roman"/>
          <w:sz w:val="24"/>
          <w:szCs w:val="24"/>
        </w:rPr>
        <w:t>немесе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00AC">
        <w:rPr>
          <w:rFonts w:ascii="Times New Roman" w:hAnsi="Times New Roman"/>
          <w:sz w:val="24"/>
          <w:szCs w:val="24"/>
        </w:rPr>
        <w:t>толықтыруларды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Қордың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интернет-</w:t>
      </w:r>
      <w:proofErr w:type="spellStart"/>
      <w:r w:rsidRPr="001600AC">
        <w:rPr>
          <w:rFonts w:ascii="Times New Roman" w:hAnsi="Times New Roman"/>
          <w:sz w:val="24"/>
          <w:szCs w:val="24"/>
        </w:rPr>
        <w:t>ресурсында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түрде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орналастыру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арқылы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жүзеге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асырады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. </w:t>
      </w:r>
    </w:p>
    <w:p w14:paraId="05298A56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1600AC">
        <w:rPr>
          <w:rFonts w:ascii="Times New Roman" w:hAnsi="Times New Roman"/>
          <w:sz w:val="24"/>
          <w:szCs w:val="24"/>
        </w:rPr>
        <w:t xml:space="preserve">4.5.  </w:t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Келісімнің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қолданылуын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тоқтату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және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банктің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компьютерлік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құрылғысынан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немесе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серверлік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жабдығынан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АЖ-</w:t>
      </w:r>
      <w:proofErr w:type="spellStart"/>
      <w:r w:rsidRPr="001600AC">
        <w:rPr>
          <w:rFonts w:ascii="Times New Roman" w:hAnsi="Times New Roman"/>
          <w:sz w:val="24"/>
          <w:szCs w:val="24"/>
        </w:rPr>
        <w:t>ны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алып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тастау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үшін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банкті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депозиттерге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кепілдік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Pr="001600AC">
        <w:rPr>
          <w:rFonts w:ascii="Times New Roman" w:hAnsi="Times New Roman"/>
          <w:sz w:val="24"/>
          <w:szCs w:val="24"/>
        </w:rPr>
        <w:t>жүйесінен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алып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тастау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негіз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болып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табылады</w:t>
      </w:r>
      <w:proofErr w:type="spellEnd"/>
      <w:r w:rsidRPr="001600AC">
        <w:rPr>
          <w:rFonts w:ascii="Times New Roman" w:hAnsi="Times New Roman"/>
          <w:sz w:val="24"/>
          <w:szCs w:val="24"/>
        </w:rPr>
        <w:t>.</w:t>
      </w:r>
    </w:p>
    <w:p w14:paraId="25ACB9D8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Қатысушы-банктерді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ұйымдастыру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кезінде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құқықтық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мирасқорлық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азаматтық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заңнамасында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белгіленген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тәртіппен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жүзеге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асырылады</w:t>
      </w:r>
      <w:proofErr w:type="spellEnd"/>
      <w:r w:rsidRPr="001600AC">
        <w:rPr>
          <w:rFonts w:ascii="Times New Roman" w:hAnsi="Times New Roman"/>
          <w:sz w:val="24"/>
          <w:szCs w:val="24"/>
        </w:rPr>
        <w:t>.</w:t>
      </w:r>
    </w:p>
    <w:p w14:paraId="6E625A93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ұйымдастырылған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600AC">
        <w:rPr>
          <w:rFonts w:ascii="Times New Roman" w:hAnsi="Times New Roman"/>
          <w:sz w:val="24"/>
          <w:szCs w:val="24"/>
        </w:rPr>
        <w:t>бірігу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қосылу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бөлу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бөлу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құру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00AC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-банк </w:t>
      </w:r>
      <w:proofErr w:type="spellStart"/>
      <w:r w:rsidRPr="001600AC">
        <w:rPr>
          <w:rFonts w:ascii="Times New Roman" w:hAnsi="Times New Roman"/>
          <w:sz w:val="24"/>
          <w:szCs w:val="24"/>
        </w:rPr>
        <w:t>уәкілетті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орган </w:t>
      </w: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ұйымдастыру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туралы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шешім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қабылдаған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күннен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бастап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бірақ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оны </w:t>
      </w:r>
      <w:proofErr w:type="spellStart"/>
      <w:r w:rsidRPr="001600AC">
        <w:rPr>
          <w:rFonts w:ascii="Times New Roman" w:hAnsi="Times New Roman"/>
          <w:sz w:val="24"/>
          <w:szCs w:val="24"/>
        </w:rPr>
        <w:t>депозиттерге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кепілдік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Pr="001600AC">
        <w:rPr>
          <w:rFonts w:ascii="Times New Roman" w:hAnsi="Times New Roman"/>
          <w:sz w:val="24"/>
          <w:szCs w:val="24"/>
        </w:rPr>
        <w:t>жүйесінен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алып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тастаған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күннен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кешіктірмей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беретін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АЖ-</w:t>
      </w:r>
      <w:proofErr w:type="spellStart"/>
      <w:r w:rsidRPr="001600AC">
        <w:rPr>
          <w:rFonts w:ascii="Times New Roman" w:hAnsi="Times New Roman"/>
          <w:sz w:val="24"/>
          <w:szCs w:val="24"/>
        </w:rPr>
        <w:t>ны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жою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туралы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өтінішпен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Қорға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жүгінеді</w:t>
      </w:r>
      <w:proofErr w:type="spellEnd"/>
      <w:r w:rsidRPr="001600AC">
        <w:rPr>
          <w:rFonts w:ascii="Times New Roman" w:hAnsi="Times New Roman"/>
          <w:sz w:val="24"/>
          <w:szCs w:val="24"/>
        </w:rPr>
        <w:t>.</w:t>
      </w:r>
    </w:p>
    <w:p w14:paraId="4E39A1B4" w14:textId="77777777" w:rsidR="00D9462D" w:rsidRPr="001600AC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ұйымдастырылатын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өтінішін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алғаннан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кейін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Қор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АЖ-</w:t>
      </w:r>
      <w:proofErr w:type="spellStart"/>
      <w:r w:rsidRPr="001600AC">
        <w:rPr>
          <w:rFonts w:ascii="Times New Roman" w:hAnsi="Times New Roman"/>
          <w:sz w:val="24"/>
          <w:szCs w:val="24"/>
        </w:rPr>
        <w:t>ны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оның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компьютерлік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құрылғысынан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немесе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серверлік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жабдығынан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алып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тастайды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бұл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туралы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хабардар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етеді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00AC">
        <w:rPr>
          <w:rFonts w:ascii="Times New Roman" w:hAnsi="Times New Roman"/>
          <w:sz w:val="24"/>
          <w:szCs w:val="24"/>
        </w:rPr>
        <w:t>Бұл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ретте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құқық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мирасқорлық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-банк </w:t>
      </w:r>
      <w:proofErr w:type="spellStart"/>
      <w:r w:rsidRPr="001600AC">
        <w:rPr>
          <w:rFonts w:ascii="Times New Roman" w:hAnsi="Times New Roman"/>
          <w:sz w:val="24"/>
          <w:szCs w:val="24"/>
        </w:rPr>
        <w:t>кепілдік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берілетін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депозиттер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бойынша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міндеттемелерді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және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кепілдік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берілген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өтем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сомаларын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автоматтандырылған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есепке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алу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жөніндегі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талаптардың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сақталуын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қосылу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шартына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1-қосымшаға </w:t>
      </w:r>
      <w:proofErr w:type="spellStart"/>
      <w:r w:rsidRPr="001600AC">
        <w:rPr>
          <w:rFonts w:ascii="Times New Roman" w:hAnsi="Times New Roman"/>
          <w:sz w:val="24"/>
          <w:szCs w:val="24"/>
        </w:rPr>
        <w:t>сәйкес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нысан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бойынша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депозиторлар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тізілімін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қалыптастыруды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ұйымдастырылатын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600AC">
        <w:rPr>
          <w:rFonts w:ascii="Times New Roman" w:hAnsi="Times New Roman"/>
          <w:sz w:val="24"/>
          <w:szCs w:val="24"/>
        </w:rPr>
        <w:t>қайта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ұйымдастырылатын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Қатысушы-банктің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600AC">
        <w:rPr>
          <w:rFonts w:ascii="Times New Roman" w:hAnsi="Times New Roman"/>
          <w:sz w:val="24"/>
          <w:szCs w:val="24"/>
        </w:rPr>
        <w:t>Қатысушы-банктердің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00AC">
        <w:rPr>
          <w:rFonts w:ascii="Times New Roman" w:hAnsi="Times New Roman"/>
          <w:sz w:val="24"/>
          <w:szCs w:val="24"/>
        </w:rPr>
        <w:t>депозиторларының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деректерін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ескере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отырып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0AC">
        <w:rPr>
          <w:rFonts w:ascii="Times New Roman" w:hAnsi="Times New Roman"/>
          <w:sz w:val="24"/>
          <w:szCs w:val="24"/>
        </w:rPr>
        <w:t>Қордың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ішкі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нормативтік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құжаттарында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айқындалған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тәртіппен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іс-шараларды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жүргізу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үшін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тиісті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талаптарды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етеді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. </w:t>
      </w:r>
    </w:p>
    <w:p w14:paraId="13FD4A3D" w14:textId="77777777" w:rsidR="00D9462D" w:rsidRPr="00FD2348" w:rsidRDefault="00D9462D" w:rsidP="00D9462D">
      <w:pPr>
        <w:pStyle w:val="a5"/>
        <w:tabs>
          <w:tab w:val="left" w:pos="993"/>
        </w:tabs>
        <w:spacing w:after="0" w:line="240" w:lineRule="auto"/>
        <w:ind w:left="0" w:firstLine="992"/>
        <w:jc w:val="both"/>
      </w:pPr>
      <w:r w:rsidRPr="001600AC">
        <w:rPr>
          <w:rFonts w:ascii="Times New Roman" w:hAnsi="Times New Roman"/>
          <w:sz w:val="24"/>
          <w:szCs w:val="24"/>
        </w:rPr>
        <w:t xml:space="preserve">4.6. </w:t>
      </w:r>
      <w:r w:rsidRPr="001600AC">
        <w:rPr>
          <w:rFonts w:ascii="Times New Roman" w:hAnsi="Times New Roman"/>
          <w:sz w:val="24"/>
          <w:szCs w:val="24"/>
        </w:rPr>
        <w:tab/>
      </w:r>
      <w:proofErr w:type="spellStart"/>
      <w:r w:rsidRPr="001600AC">
        <w:rPr>
          <w:rFonts w:ascii="Times New Roman" w:hAnsi="Times New Roman"/>
          <w:sz w:val="24"/>
          <w:szCs w:val="24"/>
        </w:rPr>
        <w:t>Келісімде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реттелмеген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мәселелер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заңнамасында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белгіленген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тәртіппен</w:t>
      </w:r>
      <w:proofErr w:type="spellEnd"/>
      <w:r w:rsidRPr="00160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0AC">
        <w:rPr>
          <w:rFonts w:ascii="Times New Roman" w:hAnsi="Times New Roman"/>
          <w:sz w:val="24"/>
          <w:szCs w:val="24"/>
        </w:rPr>
        <w:t>шешіледі</w:t>
      </w:r>
      <w:proofErr w:type="spellEnd"/>
      <w:r w:rsidRPr="00FD2348">
        <w:rPr>
          <w:rStyle w:val="s0"/>
          <w:sz w:val="24"/>
          <w:szCs w:val="24"/>
        </w:rPr>
        <w:t>.</w:t>
      </w:r>
    </w:p>
    <w:p w14:paraId="7715C373" w14:textId="77777777" w:rsidR="00D9462D" w:rsidRPr="00FD2348" w:rsidRDefault="00D9462D" w:rsidP="00D9462D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14:paraId="18F802F3" w14:textId="77777777" w:rsidR="00D9462D" w:rsidRPr="00FD2348" w:rsidRDefault="00D9462D" w:rsidP="00D9462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D2348">
        <w:rPr>
          <w:b/>
          <w:color w:val="000000"/>
        </w:rPr>
        <w:t xml:space="preserve">5. </w:t>
      </w:r>
      <w:proofErr w:type="spellStart"/>
      <w:r w:rsidRPr="00A12790">
        <w:rPr>
          <w:b/>
          <w:color w:val="000000"/>
        </w:rPr>
        <w:t>Қордың</w:t>
      </w:r>
      <w:proofErr w:type="spellEnd"/>
      <w:r w:rsidRPr="00A12790">
        <w:rPr>
          <w:b/>
          <w:color w:val="000000"/>
        </w:rPr>
        <w:t xml:space="preserve"> </w:t>
      </w:r>
      <w:proofErr w:type="spellStart"/>
      <w:r w:rsidRPr="00A12790">
        <w:rPr>
          <w:b/>
          <w:color w:val="000000"/>
        </w:rPr>
        <w:t>заңды</w:t>
      </w:r>
      <w:proofErr w:type="spellEnd"/>
      <w:r w:rsidRPr="00A12790">
        <w:rPr>
          <w:b/>
          <w:color w:val="000000"/>
        </w:rPr>
        <w:t xml:space="preserve"> </w:t>
      </w:r>
      <w:proofErr w:type="spellStart"/>
      <w:r w:rsidRPr="00A12790">
        <w:rPr>
          <w:b/>
          <w:color w:val="000000"/>
        </w:rPr>
        <w:t>мекенжайы</w:t>
      </w:r>
      <w:proofErr w:type="spellEnd"/>
      <w:r w:rsidRPr="00A12790">
        <w:rPr>
          <w:b/>
          <w:color w:val="000000"/>
        </w:rPr>
        <w:t xml:space="preserve"> </w:t>
      </w:r>
      <w:proofErr w:type="spellStart"/>
      <w:r w:rsidRPr="00A12790">
        <w:rPr>
          <w:b/>
          <w:color w:val="000000"/>
        </w:rPr>
        <w:t>және</w:t>
      </w:r>
      <w:proofErr w:type="spellEnd"/>
      <w:r w:rsidRPr="00A12790">
        <w:rPr>
          <w:b/>
          <w:color w:val="000000"/>
        </w:rPr>
        <w:t xml:space="preserve"> </w:t>
      </w:r>
      <w:proofErr w:type="spellStart"/>
      <w:r w:rsidRPr="00A12790">
        <w:rPr>
          <w:b/>
          <w:color w:val="000000"/>
        </w:rPr>
        <w:t>банктік</w:t>
      </w:r>
      <w:proofErr w:type="spellEnd"/>
      <w:r w:rsidRPr="00A12790">
        <w:rPr>
          <w:b/>
          <w:color w:val="000000"/>
        </w:rPr>
        <w:t xml:space="preserve"> </w:t>
      </w:r>
      <w:proofErr w:type="spellStart"/>
      <w:r w:rsidRPr="00A12790">
        <w:rPr>
          <w:b/>
          <w:color w:val="000000"/>
        </w:rPr>
        <w:t>деректемелері</w:t>
      </w:r>
      <w:proofErr w:type="spellEnd"/>
    </w:p>
    <w:p w14:paraId="7D95D49A" w14:textId="77777777" w:rsidR="00D9462D" w:rsidRPr="00FD2348" w:rsidRDefault="00D9462D" w:rsidP="00D9462D">
      <w:pPr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9462D" w:rsidRPr="00D9462D" w14:paraId="68432125" w14:textId="77777777" w:rsidTr="002913F2">
        <w:tc>
          <w:tcPr>
            <w:tcW w:w="9713" w:type="dxa"/>
          </w:tcPr>
          <w:p w14:paraId="780A1E37" w14:textId="77777777" w:rsidR="00D9462D" w:rsidRDefault="00D9462D" w:rsidP="002913F2">
            <w:pPr>
              <w:tabs>
                <w:tab w:val="left" w:pos="10065"/>
              </w:tabs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A12790">
              <w:rPr>
                <w:color w:val="000000"/>
              </w:rPr>
              <w:t>Қазақстан</w:t>
            </w:r>
            <w:proofErr w:type="spellEnd"/>
            <w:r>
              <w:rPr>
                <w:color w:val="000000"/>
                <w:lang w:val="kk-KZ"/>
              </w:rPr>
              <w:t>ның</w:t>
            </w:r>
            <w:r w:rsidRPr="00A12790">
              <w:rPr>
                <w:color w:val="000000"/>
              </w:rPr>
              <w:t xml:space="preserve"> </w:t>
            </w:r>
            <w:proofErr w:type="spellStart"/>
            <w:r w:rsidRPr="00A12790">
              <w:rPr>
                <w:color w:val="000000"/>
              </w:rPr>
              <w:t>депозиттерге</w:t>
            </w:r>
            <w:proofErr w:type="spellEnd"/>
            <w:r w:rsidRPr="00A12790">
              <w:rPr>
                <w:color w:val="000000"/>
              </w:rPr>
              <w:t xml:space="preserve"> </w:t>
            </w:r>
            <w:proofErr w:type="spellStart"/>
            <w:r w:rsidRPr="00A12790">
              <w:rPr>
                <w:color w:val="000000"/>
              </w:rPr>
              <w:t>кепілдік</w:t>
            </w:r>
            <w:proofErr w:type="spellEnd"/>
            <w:r w:rsidRPr="00A12790">
              <w:rPr>
                <w:color w:val="000000"/>
              </w:rPr>
              <w:t xml:space="preserve"> бер</w:t>
            </w:r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қоры</w:t>
            </w:r>
            <w:proofErr w:type="spellEnd"/>
            <w:r>
              <w:rPr>
                <w:color w:val="000000"/>
              </w:rPr>
              <w:t>»</w:t>
            </w:r>
            <w:r w:rsidRPr="00A12790">
              <w:rPr>
                <w:color w:val="000000"/>
              </w:rPr>
              <w:t xml:space="preserve"> АҚ</w:t>
            </w:r>
          </w:p>
          <w:p w14:paraId="37361101" w14:textId="77777777" w:rsidR="00D9462D" w:rsidRPr="00A12790" w:rsidRDefault="00D9462D" w:rsidP="002913F2">
            <w:pPr>
              <w:tabs>
                <w:tab w:val="left" w:pos="10065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</w:t>
            </w:r>
            <w:proofErr w:type="spellStart"/>
            <w:r w:rsidRPr="00A12790">
              <w:rPr>
                <w:bCs/>
              </w:rPr>
              <w:t>аңды</w:t>
            </w:r>
            <w:proofErr w:type="spellEnd"/>
            <w:r w:rsidRPr="00A12790">
              <w:rPr>
                <w:bCs/>
              </w:rPr>
              <w:t xml:space="preserve"> </w:t>
            </w:r>
            <w:proofErr w:type="spellStart"/>
            <w:r w:rsidRPr="00A12790">
              <w:rPr>
                <w:bCs/>
              </w:rPr>
              <w:t>мекенжайы</w:t>
            </w:r>
            <w:proofErr w:type="spellEnd"/>
            <w:r w:rsidRPr="00FD2348">
              <w:rPr>
                <w:bCs/>
              </w:rPr>
              <w:t xml:space="preserve">: A25D6H8, </w:t>
            </w:r>
            <w:r>
              <w:rPr>
                <w:bCs/>
                <w:lang w:val="kk-KZ"/>
              </w:rPr>
              <w:t>Қазақстан Республикасы</w:t>
            </w:r>
            <w:r>
              <w:rPr>
                <w:bCs/>
              </w:rPr>
              <w:t xml:space="preserve">, </w:t>
            </w:r>
            <w:r w:rsidRPr="00FD2348">
              <w:rPr>
                <w:bCs/>
              </w:rPr>
              <w:t>Алматы</w:t>
            </w:r>
            <w:r>
              <w:rPr>
                <w:bCs/>
                <w:lang w:val="kk-KZ"/>
              </w:rPr>
              <w:t xml:space="preserve"> қ.</w:t>
            </w:r>
            <w:r w:rsidRPr="00FD2348">
              <w:rPr>
                <w:bCs/>
              </w:rPr>
              <w:t xml:space="preserve">, </w:t>
            </w:r>
            <w:proofErr w:type="spellStart"/>
            <w:r w:rsidRPr="00FD2348">
              <w:rPr>
                <w:bCs/>
              </w:rPr>
              <w:t>Достык</w:t>
            </w:r>
            <w:proofErr w:type="spellEnd"/>
            <w:r>
              <w:rPr>
                <w:bCs/>
                <w:lang w:val="kk-KZ"/>
              </w:rPr>
              <w:t xml:space="preserve"> даңғ.</w:t>
            </w:r>
            <w:r w:rsidRPr="00FD2348"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>1</w:t>
            </w:r>
            <w:r w:rsidRPr="00FD2348">
              <w:rPr>
                <w:bCs/>
              </w:rPr>
              <w:t>36</w:t>
            </w:r>
            <w:r>
              <w:rPr>
                <w:bCs/>
                <w:lang w:val="kk-KZ"/>
              </w:rPr>
              <w:t xml:space="preserve"> үй</w:t>
            </w:r>
            <w:r w:rsidRPr="00FD2348">
              <w:rPr>
                <w:bCs/>
              </w:rPr>
              <w:t>, «</w:t>
            </w:r>
            <w:r w:rsidRPr="00FD2348">
              <w:rPr>
                <w:bCs/>
                <w:lang w:val="en-US"/>
              </w:rPr>
              <w:t>Pioneer</w:t>
            </w:r>
            <w:r w:rsidRPr="00FD2348">
              <w:rPr>
                <w:bCs/>
              </w:rPr>
              <w:t>-3»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Style w:val="ezkurwreuab5ozgtqnkl"/>
              </w:rPr>
              <w:t>бизнес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орталығы</w:t>
            </w:r>
            <w:proofErr w:type="spellEnd"/>
          </w:p>
          <w:p w14:paraId="303711EE" w14:textId="77777777" w:rsidR="00D9462D" w:rsidRPr="00D9462D" w:rsidRDefault="00D9462D" w:rsidP="002913F2">
            <w:pPr>
              <w:tabs>
                <w:tab w:val="left" w:pos="10065"/>
              </w:tabs>
              <w:rPr>
                <w:bCs/>
                <w:lang w:val="kk-KZ"/>
              </w:rPr>
            </w:pPr>
            <w:r w:rsidRPr="00D9462D">
              <w:rPr>
                <w:bCs/>
                <w:lang w:val="kk-KZ"/>
              </w:rPr>
              <w:t>БСН: 991 240 000 414</w:t>
            </w:r>
          </w:p>
          <w:p w14:paraId="4BB7A4A3" w14:textId="77777777" w:rsidR="00D9462D" w:rsidRPr="00D9462D" w:rsidRDefault="00D9462D" w:rsidP="002913F2">
            <w:pPr>
              <w:tabs>
                <w:tab w:val="left" w:pos="10065"/>
              </w:tabs>
              <w:rPr>
                <w:bCs/>
                <w:lang w:val="kk-KZ"/>
              </w:rPr>
            </w:pPr>
            <w:r w:rsidRPr="00D9462D">
              <w:rPr>
                <w:bCs/>
                <w:lang w:val="kk-KZ"/>
              </w:rPr>
              <w:t>ЖСК: KZ59125KZT1001300138 «Қазақстан Республикасының Ұлттық Банкі»</w:t>
            </w:r>
            <w:r>
              <w:rPr>
                <w:bCs/>
                <w:lang w:val="kk-KZ"/>
              </w:rPr>
              <w:t xml:space="preserve"> </w:t>
            </w:r>
            <w:r w:rsidRPr="00D9462D">
              <w:rPr>
                <w:bCs/>
                <w:lang w:val="kk-KZ"/>
              </w:rPr>
              <w:t>РММ</w:t>
            </w:r>
          </w:p>
          <w:p w14:paraId="5F33DE80" w14:textId="77777777" w:rsidR="00D9462D" w:rsidRPr="00D9462D" w:rsidRDefault="00D9462D" w:rsidP="002913F2">
            <w:pPr>
              <w:tabs>
                <w:tab w:val="left" w:pos="10065"/>
              </w:tabs>
              <w:rPr>
                <w:bCs/>
                <w:lang w:val="kk-KZ"/>
              </w:rPr>
            </w:pPr>
            <w:r w:rsidRPr="00D9462D">
              <w:rPr>
                <w:bCs/>
                <w:lang w:val="kk-KZ"/>
              </w:rPr>
              <w:t>Б</w:t>
            </w:r>
            <w:r>
              <w:rPr>
                <w:bCs/>
                <w:lang w:val="kk-KZ"/>
              </w:rPr>
              <w:t>С</w:t>
            </w:r>
            <w:r w:rsidRPr="00D9462D">
              <w:rPr>
                <w:bCs/>
                <w:lang w:val="kk-KZ"/>
              </w:rPr>
              <w:t>К: NBRKKZKX</w:t>
            </w:r>
          </w:p>
          <w:p w14:paraId="63EBB3CF" w14:textId="77777777" w:rsidR="00D9462D" w:rsidRPr="00D9462D" w:rsidRDefault="00D9462D" w:rsidP="002913F2">
            <w:pPr>
              <w:tabs>
                <w:tab w:val="left" w:pos="10065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БеК</w:t>
            </w:r>
            <w:r w:rsidRPr="00D9462D">
              <w:rPr>
                <w:bCs/>
                <w:lang w:val="kk-KZ"/>
              </w:rPr>
              <w:t>: 15</w:t>
            </w:r>
          </w:p>
          <w:p w14:paraId="645DE7D6" w14:textId="77777777" w:rsidR="00D9462D" w:rsidRPr="00D9462D" w:rsidRDefault="00D9462D" w:rsidP="002913F2">
            <w:pPr>
              <w:tabs>
                <w:tab w:val="left" w:pos="10065"/>
              </w:tabs>
              <w:rPr>
                <w:lang w:val="kk-KZ"/>
              </w:rPr>
            </w:pPr>
            <w:r w:rsidRPr="00D9462D">
              <w:rPr>
                <w:lang w:val="kk-KZ"/>
              </w:rPr>
              <w:t>Электрондық пошта мекенжайы</w:t>
            </w:r>
            <w:r w:rsidRPr="00FD2348">
              <w:rPr>
                <w:lang w:val="it-IT"/>
              </w:rPr>
              <w:t xml:space="preserve">: </w:t>
            </w:r>
            <w:r w:rsidRPr="00FD2348">
              <w:rPr>
                <w:lang w:val="it-IT"/>
              </w:rPr>
              <w:fldChar w:fldCharType="begin"/>
            </w:r>
            <w:r w:rsidRPr="00FD2348">
              <w:rPr>
                <w:lang w:val="it-IT"/>
              </w:rPr>
              <w:instrText xml:space="preserve"> HYPERLINK "mailto:info@kdif.kz" </w:instrText>
            </w:r>
            <w:r w:rsidRPr="00FD2348">
              <w:rPr>
                <w:lang w:val="it-IT"/>
              </w:rPr>
              <w:fldChar w:fldCharType="separate"/>
            </w:r>
            <w:r w:rsidRPr="00FD2348">
              <w:rPr>
                <w:rStyle w:val="a4"/>
                <w:lang w:val="it-IT"/>
              </w:rPr>
              <w:t>info@kdif.kz</w:t>
            </w:r>
            <w:r w:rsidRPr="00FD2348">
              <w:rPr>
                <w:lang w:val="it-IT"/>
              </w:rPr>
              <w:fldChar w:fldCharType="end"/>
            </w:r>
          </w:p>
          <w:p w14:paraId="0193DC34" w14:textId="77777777" w:rsidR="00D9462D" w:rsidRPr="00D9462D" w:rsidRDefault="00D9462D" w:rsidP="002913F2">
            <w:pPr>
              <w:tabs>
                <w:tab w:val="left" w:pos="10065"/>
              </w:tabs>
              <w:rPr>
                <w:lang w:val="kk-KZ"/>
              </w:rPr>
            </w:pPr>
            <w:r w:rsidRPr="00D9462D">
              <w:rPr>
                <w:lang w:val="kk-KZ"/>
              </w:rPr>
              <w:t xml:space="preserve">ФАСТИ мекенжайлары: </w:t>
            </w:r>
          </w:p>
          <w:p w14:paraId="20737A1B" w14:textId="77777777" w:rsidR="00D9462D" w:rsidRPr="00D9462D" w:rsidRDefault="00D9462D" w:rsidP="002913F2">
            <w:pPr>
              <w:jc w:val="both"/>
              <w:rPr>
                <w:lang w:val="kk-KZ"/>
              </w:rPr>
            </w:pPr>
            <w:r w:rsidRPr="00D9462D">
              <w:rPr>
                <w:lang w:val="kk-KZ"/>
              </w:rPr>
              <w:t>есептерді жіберу үшін: F5902201</w:t>
            </w:r>
          </w:p>
          <w:p w14:paraId="09200EAB" w14:textId="77777777" w:rsidR="00D9462D" w:rsidRPr="00D9462D" w:rsidRDefault="00D9462D" w:rsidP="002913F2">
            <w:pPr>
              <w:tabs>
                <w:tab w:val="left" w:pos="10065"/>
              </w:tabs>
              <w:rPr>
                <w:lang w:val="kk-KZ"/>
              </w:rPr>
            </w:pPr>
            <w:r w:rsidRPr="00D9462D">
              <w:rPr>
                <w:lang w:val="kk-KZ"/>
              </w:rPr>
              <w:t>бухгалтерлік мәселелер бойынша: F5902200</w:t>
            </w:r>
          </w:p>
          <w:p w14:paraId="2DDF5F38" w14:textId="77777777" w:rsidR="00D9462D" w:rsidRPr="00D9462D" w:rsidRDefault="00D9462D" w:rsidP="002913F2">
            <w:pPr>
              <w:tabs>
                <w:tab w:val="left" w:pos="10065"/>
              </w:tabs>
              <w:rPr>
                <w:lang w:val="kk-KZ"/>
              </w:rPr>
            </w:pPr>
            <w:r w:rsidRPr="00D9462D">
              <w:rPr>
                <w:lang w:val="kk-KZ"/>
              </w:rPr>
              <w:t>Телефон-факс: 8 (727) 3122449</w:t>
            </w:r>
          </w:p>
          <w:p w14:paraId="6D54C62A" w14:textId="77777777" w:rsidR="00D9462D" w:rsidRPr="00D9462D" w:rsidRDefault="00D9462D" w:rsidP="002913F2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</w:p>
        </w:tc>
      </w:tr>
    </w:tbl>
    <w:p w14:paraId="725B6F9D" w14:textId="77777777" w:rsidR="00D9462D" w:rsidRPr="00D9462D" w:rsidRDefault="00D9462D" w:rsidP="00D9462D">
      <w:pPr>
        <w:autoSpaceDE w:val="0"/>
        <w:autoSpaceDN w:val="0"/>
        <w:adjustRightInd w:val="0"/>
        <w:rPr>
          <w:color w:val="000000"/>
          <w:lang w:val="kk-KZ"/>
        </w:rPr>
      </w:pPr>
      <w:r w:rsidRPr="00D9462D">
        <w:rPr>
          <w:color w:val="000000"/>
          <w:lang w:val="kk-KZ"/>
        </w:rPr>
        <w:t xml:space="preserve">Қордың атынан:                                                                     </w:t>
      </w:r>
    </w:p>
    <w:p w14:paraId="38D5DECF" w14:textId="77777777" w:rsidR="00D9462D" w:rsidRPr="00D9462D" w:rsidRDefault="00D9462D" w:rsidP="00D9462D">
      <w:pPr>
        <w:autoSpaceDE w:val="0"/>
        <w:autoSpaceDN w:val="0"/>
        <w:adjustRightInd w:val="0"/>
        <w:rPr>
          <w:color w:val="000000"/>
          <w:lang w:val="kk-KZ"/>
        </w:rPr>
      </w:pPr>
      <w:r w:rsidRPr="00D9462D">
        <w:rPr>
          <w:color w:val="000000"/>
          <w:lang w:val="kk-KZ"/>
        </w:rPr>
        <w:t>______________________________                           м.</w:t>
      </w:r>
      <w:r>
        <w:rPr>
          <w:color w:val="000000"/>
          <w:lang w:val="kk-KZ"/>
        </w:rPr>
        <w:t>о</w:t>
      </w:r>
      <w:r w:rsidRPr="00D9462D">
        <w:rPr>
          <w:color w:val="000000"/>
          <w:lang w:val="kk-KZ"/>
        </w:rPr>
        <w:t>.</w:t>
      </w:r>
    </w:p>
    <w:p w14:paraId="7FD17FF1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23262B1A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0A504350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43316C0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76FC908C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52425207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5551CA75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3DD0C445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0D0655C6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7154414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15E1811E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07232B2D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6B3C1791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7B60F4AE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5197C3B3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63B9A0C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77918709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24F66BD1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1C92FB08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DB52E08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3AB3D7BA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2067C6D9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8444939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7EB9FA1A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3FBCB4F3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576B1B5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758C4803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21B3A470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03B80E38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706304B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53777EB1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2A443726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16048765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6CAF852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73A53854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246EE6DA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D9B083F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F982490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1ABF93B0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2918594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63BE52E9" w14:textId="77777777" w:rsidR="00D9462D" w:rsidRPr="00D9462D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177F8DD0" w14:textId="77777777" w:rsidR="00D9462D" w:rsidRDefault="00D9462D" w:rsidP="00D9462D">
      <w:pPr>
        <w:jc w:val="right"/>
        <w:rPr>
          <w:rStyle w:val="s0"/>
          <w:lang w:val="kk-KZ"/>
        </w:rPr>
      </w:pPr>
    </w:p>
    <w:p w14:paraId="13701DE3" w14:textId="77777777" w:rsidR="00D9462D" w:rsidRDefault="00D9462D" w:rsidP="00D9462D">
      <w:pPr>
        <w:jc w:val="right"/>
        <w:rPr>
          <w:rStyle w:val="s0"/>
          <w:lang w:val="kk-KZ"/>
        </w:rPr>
      </w:pPr>
    </w:p>
    <w:p w14:paraId="4F373F37" w14:textId="77777777" w:rsidR="00D9462D" w:rsidRDefault="00D9462D" w:rsidP="00D9462D">
      <w:pPr>
        <w:jc w:val="right"/>
        <w:rPr>
          <w:rStyle w:val="s0"/>
          <w:lang w:val="kk-KZ"/>
        </w:rPr>
      </w:pPr>
    </w:p>
    <w:p w14:paraId="15811233" w14:textId="77777777" w:rsidR="00D9462D" w:rsidRDefault="00D9462D" w:rsidP="00D9462D">
      <w:pPr>
        <w:jc w:val="right"/>
        <w:rPr>
          <w:rStyle w:val="s0"/>
          <w:lang w:val="kk-KZ"/>
        </w:rPr>
      </w:pPr>
    </w:p>
    <w:p w14:paraId="13A3F39D" w14:textId="77777777" w:rsidR="00D9462D" w:rsidRDefault="00D9462D" w:rsidP="00D9462D">
      <w:pPr>
        <w:jc w:val="right"/>
        <w:rPr>
          <w:color w:val="000000"/>
          <w:szCs w:val="28"/>
          <w:lang w:val="kk-KZ"/>
        </w:rPr>
      </w:pPr>
      <w:bookmarkStart w:id="0" w:name="sub1006160411"/>
      <w:r>
        <w:rPr>
          <w:color w:val="000000"/>
          <w:szCs w:val="28"/>
          <w:lang w:val="kk-KZ"/>
        </w:rPr>
        <w:t xml:space="preserve">«SalT Inspect» </w:t>
      </w:r>
      <w:r w:rsidRPr="00A12790">
        <w:rPr>
          <w:color w:val="000000"/>
          <w:szCs w:val="28"/>
          <w:lang w:val="kk-KZ"/>
        </w:rPr>
        <w:t xml:space="preserve">ақпараттық жүйесін пайдалану </w:t>
      </w:r>
    </w:p>
    <w:p w14:paraId="13C593A6" w14:textId="77777777" w:rsidR="00D9462D" w:rsidRDefault="00D9462D" w:rsidP="00D9462D">
      <w:pPr>
        <w:jc w:val="right"/>
        <w:rPr>
          <w:color w:val="000000"/>
          <w:szCs w:val="28"/>
          <w:lang w:val="kk-KZ"/>
        </w:rPr>
      </w:pPr>
      <w:r w:rsidRPr="00A12790">
        <w:rPr>
          <w:color w:val="000000"/>
          <w:szCs w:val="28"/>
          <w:lang w:val="kk-KZ"/>
        </w:rPr>
        <w:t xml:space="preserve">құқығының депозиттеріне міндетті кепілдік </w:t>
      </w:r>
    </w:p>
    <w:p w14:paraId="1DBDF0F8" w14:textId="77777777" w:rsidR="00D9462D" w:rsidRDefault="00D9462D" w:rsidP="00D9462D">
      <w:pPr>
        <w:jc w:val="right"/>
        <w:rPr>
          <w:color w:val="000000"/>
          <w:szCs w:val="28"/>
          <w:lang w:val="kk-KZ"/>
        </w:rPr>
      </w:pPr>
      <w:r w:rsidRPr="00A12790">
        <w:rPr>
          <w:color w:val="000000"/>
          <w:szCs w:val="28"/>
          <w:lang w:val="kk-KZ"/>
        </w:rPr>
        <w:t xml:space="preserve">беру жүйесіне </w:t>
      </w:r>
      <w:r>
        <w:rPr>
          <w:color w:val="000000"/>
          <w:szCs w:val="28"/>
          <w:lang w:val="kk-KZ"/>
        </w:rPr>
        <w:t>қ</w:t>
      </w:r>
      <w:r w:rsidRPr="00A12790">
        <w:rPr>
          <w:color w:val="000000"/>
          <w:szCs w:val="28"/>
          <w:lang w:val="kk-KZ"/>
        </w:rPr>
        <w:t>атысушы</w:t>
      </w:r>
      <w:r>
        <w:rPr>
          <w:color w:val="000000"/>
          <w:szCs w:val="28"/>
          <w:lang w:val="kk-KZ"/>
        </w:rPr>
        <w:t>-</w:t>
      </w:r>
      <w:r w:rsidRPr="00A12790">
        <w:rPr>
          <w:color w:val="000000"/>
          <w:szCs w:val="28"/>
          <w:lang w:val="kk-KZ"/>
        </w:rPr>
        <w:t xml:space="preserve">банкке </w:t>
      </w:r>
    </w:p>
    <w:p w14:paraId="1AD20D46" w14:textId="77777777" w:rsidR="00D9462D" w:rsidRPr="00A12790" w:rsidRDefault="00D9462D" w:rsidP="00D9462D">
      <w:pPr>
        <w:jc w:val="right"/>
        <w:rPr>
          <w:lang w:val="kk-KZ"/>
        </w:rPr>
      </w:pPr>
      <w:r w:rsidRPr="00A12790">
        <w:rPr>
          <w:color w:val="000000"/>
          <w:szCs w:val="28"/>
          <w:lang w:val="kk-KZ"/>
        </w:rPr>
        <w:t>1-қосымша</w:t>
      </w:r>
      <w:r w:rsidRPr="00A12790">
        <w:rPr>
          <w:rStyle w:val="s0"/>
          <w:lang w:val="kk-KZ"/>
        </w:rPr>
        <w:t> </w:t>
      </w:r>
    </w:p>
    <w:p w14:paraId="0753EC3B" w14:textId="77777777" w:rsidR="00D9462D" w:rsidRPr="00A12790" w:rsidRDefault="00D9462D" w:rsidP="00D9462D">
      <w:pPr>
        <w:jc w:val="right"/>
        <w:rPr>
          <w:sz w:val="22"/>
          <w:lang w:val="kk-KZ"/>
        </w:rPr>
      </w:pPr>
      <w:r w:rsidRPr="00A12790">
        <w:rPr>
          <w:rStyle w:val="s0"/>
          <w:lang w:val="kk-KZ"/>
        </w:rPr>
        <w:t> </w:t>
      </w:r>
    </w:p>
    <w:p w14:paraId="399A56F2" w14:textId="77777777" w:rsidR="00D9462D" w:rsidRDefault="00D9462D" w:rsidP="00D9462D">
      <w:pPr>
        <w:jc w:val="right"/>
        <w:rPr>
          <w:rStyle w:val="s0"/>
          <w:lang w:val="kk-KZ"/>
        </w:rPr>
      </w:pPr>
      <w:r w:rsidRPr="00A12790">
        <w:rPr>
          <w:rStyle w:val="s0"/>
          <w:lang w:val="kk-KZ"/>
        </w:rPr>
        <w:t xml:space="preserve">"Қазақстанның депозиттерге кепілдік </w:t>
      </w:r>
    </w:p>
    <w:p w14:paraId="71064EA3" w14:textId="77777777" w:rsidR="00D9462D" w:rsidRPr="00A12790" w:rsidRDefault="00D9462D" w:rsidP="00D9462D">
      <w:pPr>
        <w:jc w:val="right"/>
        <w:rPr>
          <w:rStyle w:val="s0"/>
          <w:lang w:val="kk-KZ"/>
        </w:rPr>
      </w:pPr>
      <w:r w:rsidRPr="00A12790">
        <w:rPr>
          <w:rStyle w:val="s0"/>
          <w:lang w:val="kk-KZ"/>
        </w:rPr>
        <w:t>беру қоры" АҚ</w:t>
      </w:r>
    </w:p>
    <w:p w14:paraId="1A03C36B" w14:textId="77777777" w:rsidR="00D9462D" w:rsidRPr="00A12790" w:rsidRDefault="00D9462D" w:rsidP="00D9462D">
      <w:pPr>
        <w:jc w:val="right"/>
        <w:rPr>
          <w:rStyle w:val="s0"/>
          <w:lang w:val="kk-KZ"/>
        </w:rPr>
      </w:pPr>
    </w:p>
    <w:p w14:paraId="1D6CB19F" w14:textId="77777777" w:rsidR="00D9462D" w:rsidRPr="00D9462D" w:rsidRDefault="00D9462D" w:rsidP="00D9462D">
      <w:pPr>
        <w:jc w:val="right"/>
        <w:rPr>
          <w:lang w:val="kk-KZ"/>
        </w:rPr>
      </w:pPr>
      <w:r w:rsidRPr="00D9462D">
        <w:rPr>
          <w:rStyle w:val="s0"/>
          <w:lang w:val="kk-KZ"/>
        </w:rPr>
        <w:t>күні</w:t>
      </w:r>
    </w:p>
    <w:p w14:paraId="6DE6DAC1" w14:textId="77777777" w:rsidR="00D9462D" w:rsidRPr="00D9462D" w:rsidRDefault="00D9462D" w:rsidP="00D9462D">
      <w:pPr>
        <w:jc w:val="right"/>
        <w:rPr>
          <w:lang w:val="kk-KZ"/>
        </w:rPr>
      </w:pPr>
    </w:p>
    <w:p w14:paraId="4C630E95" w14:textId="77777777" w:rsidR="00D9462D" w:rsidRPr="00D9462D" w:rsidRDefault="00D9462D" w:rsidP="00D9462D">
      <w:pPr>
        <w:jc w:val="right"/>
        <w:rPr>
          <w:lang w:val="kk-KZ"/>
        </w:rPr>
      </w:pPr>
      <w:r w:rsidRPr="00D9462D">
        <w:rPr>
          <w:lang w:val="kk-KZ"/>
        </w:rPr>
        <w:t> </w:t>
      </w:r>
    </w:p>
    <w:p w14:paraId="0F333656" w14:textId="77777777" w:rsidR="00D9462D" w:rsidRPr="00FD2348" w:rsidRDefault="00D9462D" w:rsidP="00D9462D">
      <w:pPr>
        <w:jc w:val="center"/>
        <w:rPr>
          <w:b/>
          <w:lang w:val="x-none"/>
        </w:rPr>
      </w:pPr>
      <w:r w:rsidRPr="00D9462D">
        <w:rPr>
          <w:rFonts w:eastAsia="Arial Unicode MS"/>
          <w:b/>
          <w:bCs/>
          <w:color w:val="000000"/>
          <w:lang w:val="kk-KZ"/>
        </w:rPr>
        <w:t>«SalT Inspect» ақпараттық жүйесін пайдалану құқығының депозиттеріне міндетті кепілдік беру жүйесіне қатысушы-банкке қосылу туралы өтініш</w:t>
      </w:r>
    </w:p>
    <w:p w14:paraId="3AB82A4E" w14:textId="77777777" w:rsidR="00D9462D" w:rsidRPr="00D9462D" w:rsidRDefault="00D9462D" w:rsidP="00D9462D">
      <w:pPr>
        <w:rPr>
          <w:lang w:val="kk-KZ"/>
        </w:rPr>
      </w:pPr>
      <w:r w:rsidRPr="00D9462D">
        <w:rPr>
          <w:rStyle w:val="s0"/>
          <w:lang w:val="kk-KZ"/>
        </w:rPr>
        <w:t> </w:t>
      </w:r>
    </w:p>
    <w:p w14:paraId="463BBA7E" w14:textId="77777777" w:rsidR="00D9462D" w:rsidRPr="00D9462D" w:rsidRDefault="00D9462D" w:rsidP="00D9462D">
      <w:pPr>
        <w:ind w:firstLine="397"/>
        <w:jc w:val="both"/>
        <w:rPr>
          <w:rStyle w:val="s0"/>
          <w:lang w:val="kk-KZ"/>
        </w:rPr>
      </w:pPr>
      <w:r w:rsidRPr="00D9462D">
        <w:rPr>
          <w:rStyle w:val="ezkurwreuab5ozgtqnkl"/>
          <w:lang w:val="kk-KZ"/>
        </w:rPr>
        <w:t>Осы</w:t>
      </w:r>
      <w:r w:rsidRPr="00D9462D">
        <w:rPr>
          <w:lang w:val="kk-KZ"/>
        </w:rPr>
        <w:t>мен</w:t>
      </w:r>
      <w:r w:rsidRPr="00D9462D">
        <w:rPr>
          <w:rStyle w:val="s0"/>
          <w:lang w:val="kk-KZ"/>
        </w:rPr>
        <w:t>_________</w:t>
      </w:r>
      <w:r w:rsidRPr="00D9462D">
        <w:rPr>
          <w:rStyle w:val="a3"/>
          <w:sz w:val="20"/>
          <w:u w:val="single"/>
          <w:lang w:val="kk-KZ"/>
        </w:rPr>
        <w:t xml:space="preserve"> </w:t>
      </w:r>
      <w:r w:rsidRPr="00D9462D">
        <w:rPr>
          <w:rStyle w:val="ezkurwreuab5ozgtqnkl"/>
          <w:sz w:val="20"/>
          <w:u w:val="single"/>
          <w:lang w:val="kk-KZ"/>
        </w:rPr>
        <w:t>қатысушы</w:t>
      </w:r>
      <w:r w:rsidRPr="00D9462D">
        <w:rPr>
          <w:sz w:val="20"/>
          <w:u w:val="single"/>
          <w:lang w:val="kk-KZ"/>
        </w:rPr>
        <w:t xml:space="preserve"> </w:t>
      </w:r>
      <w:r w:rsidRPr="00D9462D">
        <w:rPr>
          <w:rStyle w:val="ezkurwreuab5ozgtqnkl"/>
          <w:sz w:val="20"/>
          <w:u w:val="single"/>
          <w:lang w:val="kk-KZ"/>
        </w:rPr>
        <w:t>банктің</w:t>
      </w:r>
      <w:r w:rsidRPr="00D9462D">
        <w:rPr>
          <w:sz w:val="20"/>
          <w:u w:val="single"/>
          <w:lang w:val="kk-KZ"/>
        </w:rPr>
        <w:t xml:space="preserve"> </w:t>
      </w:r>
      <w:r w:rsidRPr="00D9462D">
        <w:rPr>
          <w:rStyle w:val="ezkurwreuab5ozgtqnkl"/>
          <w:sz w:val="20"/>
          <w:u w:val="single"/>
          <w:lang w:val="kk-KZ"/>
        </w:rPr>
        <w:t>атауы</w:t>
      </w:r>
      <w:r w:rsidRPr="00D9462D">
        <w:rPr>
          <w:rStyle w:val="s0"/>
          <w:sz w:val="20"/>
          <w:u w:val="single"/>
          <w:lang w:val="kk-KZ"/>
        </w:rPr>
        <w:t xml:space="preserve"> </w:t>
      </w:r>
      <w:r w:rsidRPr="00D9462D">
        <w:rPr>
          <w:rStyle w:val="s0"/>
          <w:lang w:val="kk-KZ"/>
        </w:rPr>
        <w:t>___________ депозиттерге міндетті кепілдік беру жүйесіне қатысушы-банкке «SalT Inspect» ақпараттық жүйесін пайдалану құқығын өтеусіз беру туралы Үлгілік келісімге (бұдан әрі – үлгілік келісім) қосылады.</w:t>
      </w:r>
    </w:p>
    <w:p w14:paraId="7C6E4A89" w14:textId="77777777" w:rsidR="00D9462D" w:rsidRPr="00D9462D" w:rsidRDefault="00D9462D" w:rsidP="00D9462D">
      <w:pPr>
        <w:ind w:firstLine="397"/>
        <w:jc w:val="both"/>
        <w:rPr>
          <w:color w:val="000000"/>
          <w:lang w:val="kk-KZ"/>
        </w:rPr>
      </w:pPr>
      <w:r w:rsidRPr="00D9462D">
        <w:rPr>
          <w:rStyle w:val="s0"/>
          <w:lang w:val="kk-KZ"/>
        </w:rPr>
        <w:t>Қатысушы-банк Үлгілік келісімде көзделген барлық міндеттемелерді өзіне қабылдайды.</w:t>
      </w:r>
    </w:p>
    <w:p w14:paraId="2E2E7703" w14:textId="77777777" w:rsidR="00D9462D" w:rsidRPr="00D9462D" w:rsidRDefault="00D9462D" w:rsidP="00D9462D">
      <w:pPr>
        <w:ind w:firstLine="397"/>
        <w:rPr>
          <w:lang w:val="kk-KZ"/>
        </w:rPr>
      </w:pPr>
      <w:r w:rsidRPr="00D9462D">
        <w:rPr>
          <w:rStyle w:val="s0"/>
          <w:lang w:val="kk-KZ"/>
        </w:rPr>
        <w:t> </w:t>
      </w:r>
    </w:p>
    <w:p w14:paraId="479870B3" w14:textId="77777777" w:rsidR="00D9462D" w:rsidRDefault="00D9462D" w:rsidP="00D9462D">
      <w:pPr>
        <w:ind w:firstLine="397"/>
        <w:rPr>
          <w:rStyle w:val="s0"/>
        </w:rPr>
      </w:pPr>
      <w:proofErr w:type="spellStart"/>
      <w:r w:rsidRPr="006E17F5">
        <w:rPr>
          <w:rStyle w:val="s0"/>
        </w:rPr>
        <w:t>Бірінші</w:t>
      </w:r>
      <w:proofErr w:type="spellEnd"/>
      <w:r w:rsidRPr="006E17F5">
        <w:rPr>
          <w:rStyle w:val="s0"/>
        </w:rPr>
        <w:t xml:space="preserve"> </w:t>
      </w:r>
      <w:proofErr w:type="spellStart"/>
      <w:r w:rsidRPr="006E17F5">
        <w:rPr>
          <w:rStyle w:val="s0"/>
        </w:rPr>
        <w:t>басшы</w:t>
      </w:r>
      <w:proofErr w:type="spellEnd"/>
      <w:r w:rsidRPr="006E17F5">
        <w:rPr>
          <w:rStyle w:val="s0"/>
        </w:rPr>
        <w:t xml:space="preserve"> </w:t>
      </w:r>
      <w:proofErr w:type="spellStart"/>
      <w:r w:rsidRPr="006E17F5">
        <w:rPr>
          <w:rStyle w:val="s0"/>
        </w:rPr>
        <w:t>немесе</w:t>
      </w:r>
      <w:proofErr w:type="spellEnd"/>
      <w:r w:rsidRPr="006E17F5">
        <w:rPr>
          <w:rStyle w:val="s0"/>
        </w:rPr>
        <w:t xml:space="preserve"> оны </w:t>
      </w:r>
      <w:proofErr w:type="spellStart"/>
      <w:r w:rsidRPr="006E17F5">
        <w:rPr>
          <w:rStyle w:val="s0"/>
        </w:rPr>
        <w:t>алмастыратын</w:t>
      </w:r>
      <w:proofErr w:type="spellEnd"/>
      <w:r w:rsidRPr="006E17F5">
        <w:rPr>
          <w:rStyle w:val="s0"/>
        </w:rPr>
        <w:t xml:space="preserve"> </w:t>
      </w:r>
      <w:proofErr w:type="spellStart"/>
      <w:r w:rsidRPr="006E17F5">
        <w:rPr>
          <w:rStyle w:val="s0"/>
        </w:rPr>
        <w:t>адам</w:t>
      </w:r>
      <w:proofErr w:type="spellEnd"/>
    </w:p>
    <w:p w14:paraId="3E286F39" w14:textId="77777777" w:rsidR="00D9462D" w:rsidRPr="00FD2348" w:rsidRDefault="00D9462D" w:rsidP="00D9462D">
      <w:pPr>
        <w:ind w:firstLine="397"/>
      </w:pPr>
    </w:p>
    <w:p w14:paraId="303FC2A3" w14:textId="77777777" w:rsidR="00D9462D" w:rsidRPr="00FD2348" w:rsidRDefault="00D9462D" w:rsidP="00D9462D">
      <w:pPr>
        <w:ind w:firstLine="397"/>
      </w:pPr>
      <w:r w:rsidRPr="00FD2348">
        <w:rPr>
          <w:rStyle w:val="s0"/>
        </w:rPr>
        <w:t>_________________________________________ _________________</w:t>
      </w:r>
    </w:p>
    <w:p w14:paraId="191AB465" w14:textId="77777777" w:rsidR="00D9462D" w:rsidRPr="00FD2348" w:rsidRDefault="00D9462D" w:rsidP="00D9462D">
      <w:pPr>
        <w:ind w:firstLine="397"/>
        <w:rPr>
          <w:sz w:val="20"/>
        </w:rPr>
      </w:pPr>
      <w:r w:rsidRPr="00FD2348">
        <w:rPr>
          <w:rStyle w:val="s0"/>
          <w:sz w:val="20"/>
        </w:rPr>
        <w:t>   </w:t>
      </w:r>
      <w:proofErr w:type="spellStart"/>
      <w:r w:rsidRPr="006E17F5">
        <w:rPr>
          <w:rStyle w:val="s0"/>
          <w:sz w:val="20"/>
        </w:rPr>
        <w:t>тегі</w:t>
      </w:r>
      <w:proofErr w:type="spellEnd"/>
      <w:r w:rsidRPr="006E17F5">
        <w:rPr>
          <w:rStyle w:val="s0"/>
          <w:sz w:val="20"/>
        </w:rPr>
        <w:t xml:space="preserve">, </w:t>
      </w:r>
      <w:proofErr w:type="spellStart"/>
      <w:r w:rsidRPr="006E17F5">
        <w:rPr>
          <w:rStyle w:val="s0"/>
          <w:sz w:val="20"/>
        </w:rPr>
        <w:t>аты</w:t>
      </w:r>
      <w:proofErr w:type="spellEnd"/>
      <w:r w:rsidRPr="006E17F5">
        <w:rPr>
          <w:rStyle w:val="s0"/>
          <w:sz w:val="20"/>
        </w:rPr>
        <w:t xml:space="preserve">, </w:t>
      </w:r>
      <w:proofErr w:type="spellStart"/>
      <w:r w:rsidRPr="006E17F5">
        <w:rPr>
          <w:rStyle w:val="s0"/>
          <w:sz w:val="20"/>
        </w:rPr>
        <w:t>әкесінің</w:t>
      </w:r>
      <w:proofErr w:type="spellEnd"/>
      <w:r w:rsidRPr="006E17F5">
        <w:rPr>
          <w:rStyle w:val="s0"/>
          <w:sz w:val="20"/>
        </w:rPr>
        <w:t xml:space="preserve"> </w:t>
      </w:r>
      <w:proofErr w:type="spellStart"/>
      <w:r w:rsidRPr="006E17F5">
        <w:rPr>
          <w:rStyle w:val="s0"/>
          <w:sz w:val="20"/>
        </w:rPr>
        <w:t>аты</w:t>
      </w:r>
      <w:proofErr w:type="spellEnd"/>
      <w:r w:rsidRPr="006E17F5">
        <w:rPr>
          <w:rStyle w:val="s0"/>
          <w:sz w:val="20"/>
        </w:rPr>
        <w:t xml:space="preserve"> (бар </w:t>
      </w:r>
      <w:proofErr w:type="spellStart"/>
      <w:proofErr w:type="gramStart"/>
      <w:r w:rsidRPr="006E17F5">
        <w:rPr>
          <w:rStyle w:val="s0"/>
          <w:sz w:val="20"/>
        </w:rPr>
        <w:t>болса</w:t>
      </w:r>
      <w:proofErr w:type="spellEnd"/>
      <w:r w:rsidRPr="006E17F5">
        <w:rPr>
          <w:rStyle w:val="s0"/>
          <w:sz w:val="20"/>
        </w:rPr>
        <w:t>)</w:t>
      </w:r>
      <w:r w:rsidRPr="00FD2348">
        <w:rPr>
          <w:rStyle w:val="s0"/>
          <w:sz w:val="20"/>
        </w:rPr>
        <w:t xml:space="preserve">   </w:t>
      </w:r>
      <w:proofErr w:type="gramEnd"/>
      <w:r w:rsidRPr="00FD2348">
        <w:rPr>
          <w:rStyle w:val="s0"/>
          <w:sz w:val="20"/>
        </w:rPr>
        <w:t xml:space="preserve">                           </w:t>
      </w:r>
      <w:r>
        <w:rPr>
          <w:rStyle w:val="s0"/>
          <w:sz w:val="20"/>
          <w:lang w:val="kk-KZ"/>
        </w:rPr>
        <w:t xml:space="preserve">                          </w:t>
      </w:r>
      <w:proofErr w:type="spellStart"/>
      <w:r w:rsidRPr="006E17F5">
        <w:rPr>
          <w:rStyle w:val="s0"/>
          <w:sz w:val="20"/>
        </w:rPr>
        <w:t>қолы</w:t>
      </w:r>
      <w:proofErr w:type="spellEnd"/>
    </w:p>
    <w:p w14:paraId="30873D9D" w14:textId="77777777" w:rsidR="00D9462D" w:rsidRPr="00FD2348" w:rsidRDefault="00D9462D" w:rsidP="00D9462D">
      <w:pPr>
        <w:ind w:firstLine="397"/>
      </w:pPr>
      <w:r w:rsidRPr="00FD2348">
        <w:t> </w:t>
      </w:r>
    </w:p>
    <w:p w14:paraId="4F538F58" w14:textId="77777777" w:rsidR="00D9462D" w:rsidRPr="00FD2348" w:rsidRDefault="00D9462D" w:rsidP="00D9462D">
      <w:pPr>
        <w:ind w:firstLine="397"/>
      </w:pPr>
      <w:bookmarkStart w:id="1" w:name="SUB2"/>
      <w:bookmarkEnd w:id="1"/>
      <w:r w:rsidRPr="00FD2348">
        <w:t> </w:t>
      </w:r>
    </w:p>
    <w:p w14:paraId="53AEFE9B" w14:textId="77777777" w:rsidR="00D9462D" w:rsidRPr="00FD2348" w:rsidRDefault="00D9462D" w:rsidP="00D9462D">
      <w:pPr>
        <w:jc w:val="right"/>
      </w:pPr>
      <w:bookmarkStart w:id="2" w:name="SUB3"/>
      <w:bookmarkEnd w:id="2"/>
    </w:p>
    <w:p w14:paraId="7B6A5FC4" w14:textId="77777777" w:rsidR="00D9462D" w:rsidRPr="00FD2348" w:rsidRDefault="00D9462D" w:rsidP="00D9462D">
      <w:pPr>
        <w:ind w:firstLine="397"/>
      </w:pPr>
    </w:p>
    <w:p w14:paraId="3AE8CBC7" w14:textId="77777777" w:rsidR="00D9462D" w:rsidRPr="00FD2348" w:rsidRDefault="00D9462D" w:rsidP="00D9462D">
      <w:pPr>
        <w:jc w:val="right"/>
        <w:rPr>
          <w:rStyle w:val="s0"/>
        </w:rPr>
      </w:pPr>
    </w:p>
    <w:p w14:paraId="0FDE6896" w14:textId="77777777" w:rsidR="00D9462D" w:rsidRPr="00FD2348" w:rsidRDefault="00D9462D" w:rsidP="00D9462D">
      <w:pPr>
        <w:jc w:val="right"/>
        <w:rPr>
          <w:rStyle w:val="s0"/>
        </w:rPr>
      </w:pPr>
    </w:p>
    <w:p w14:paraId="625F0D6B" w14:textId="77777777" w:rsidR="00D9462D" w:rsidRPr="00FD2348" w:rsidRDefault="00D9462D" w:rsidP="00D9462D">
      <w:pPr>
        <w:jc w:val="right"/>
        <w:rPr>
          <w:rStyle w:val="s0"/>
        </w:rPr>
      </w:pPr>
    </w:p>
    <w:p w14:paraId="7392B449" w14:textId="77777777" w:rsidR="00D9462D" w:rsidRPr="00FD2348" w:rsidRDefault="00D9462D" w:rsidP="00D9462D">
      <w:pPr>
        <w:jc w:val="right"/>
        <w:rPr>
          <w:rStyle w:val="s0"/>
        </w:rPr>
      </w:pPr>
    </w:p>
    <w:p w14:paraId="5E1B3C5E" w14:textId="77777777" w:rsidR="00D9462D" w:rsidRPr="00FD2348" w:rsidRDefault="00D9462D" w:rsidP="00D9462D">
      <w:pPr>
        <w:jc w:val="right"/>
        <w:rPr>
          <w:rStyle w:val="s0"/>
        </w:rPr>
      </w:pPr>
    </w:p>
    <w:p w14:paraId="55E7D90F" w14:textId="77777777" w:rsidR="00D9462D" w:rsidRPr="00FD2348" w:rsidRDefault="00D9462D" w:rsidP="00D9462D">
      <w:pPr>
        <w:jc w:val="right"/>
        <w:rPr>
          <w:rStyle w:val="s0"/>
        </w:rPr>
      </w:pPr>
    </w:p>
    <w:p w14:paraId="3A7EF867" w14:textId="77777777" w:rsidR="00D9462D" w:rsidRPr="00FD2348" w:rsidRDefault="00D9462D" w:rsidP="00D9462D">
      <w:pPr>
        <w:jc w:val="right"/>
        <w:rPr>
          <w:rStyle w:val="s0"/>
        </w:rPr>
      </w:pPr>
    </w:p>
    <w:p w14:paraId="340C6D19" w14:textId="77777777" w:rsidR="00D9462D" w:rsidRPr="00FD2348" w:rsidRDefault="00D9462D" w:rsidP="00D9462D">
      <w:pPr>
        <w:jc w:val="right"/>
        <w:rPr>
          <w:rStyle w:val="s0"/>
        </w:rPr>
      </w:pPr>
    </w:p>
    <w:p w14:paraId="5BC21E37" w14:textId="77777777" w:rsidR="00D9462D" w:rsidRPr="00FD2348" w:rsidRDefault="00D9462D" w:rsidP="00D9462D">
      <w:pPr>
        <w:jc w:val="right"/>
        <w:rPr>
          <w:rStyle w:val="s0"/>
        </w:rPr>
      </w:pPr>
    </w:p>
    <w:p w14:paraId="410DFE6B" w14:textId="77777777" w:rsidR="00D9462D" w:rsidRPr="00FD2348" w:rsidRDefault="00D9462D" w:rsidP="00D9462D">
      <w:pPr>
        <w:jc w:val="right"/>
        <w:rPr>
          <w:rStyle w:val="s0"/>
        </w:rPr>
      </w:pPr>
    </w:p>
    <w:p w14:paraId="50E631ED" w14:textId="77777777" w:rsidR="00D9462D" w:rsidRPr="00FD2348" w:rsidRDefault="00D9462D" w:rsidP="00D9462D">
      <w:pPr>
        <w:jc w:val="right"/>
        <w:rPr>
          <w:rStyle w:val="s0"/>
        </w:rPr>
      </w:pPr>
    </w:p>
    <w:p w14:paraId="2A162FE2" w14:textId="77777777" w:rsidR="00D9462D" w:rsidRPr="00FD2348" w:rsidRDefault="00D9462D" w:rsidP="00D9462D">
      <w:pPr>
        <w:jc w:val="right"/>
        <w:rPr>
          <w:rStyle w:val="s0"/>
        </w:rPr>
      </w:pPr>
    </w:p>
    <w:p w14:paraId="3037C253" w14:textId="77777777" w:rsidR="00D9462D" w:rsidRPr="00FD2348" w:rsidRDefault="00D9462D" w:rsidP="00D9462D">
      <w:pPr>
        <w:jc w:val="right"/>
        <w:rPr>
          <w:rStyle w:val="s0"/>
        </w:rPr>
      </w:pPr>
    </w:p>
    <w:p w14:paraId="6626C018" w14:textId="77777777" w:rsidR="00D9462D" w:rsidRDefault="00D9462D" w:rsidP="00D9462D">
      <w:pPr>
        <w:jc w:val="right"/>
        <w:rPr>
          <w:rStyle w:val="s0"/>
        </w:rPr>
      </w:pPr>
    </w:p>
    <w:p w14:paraId="77A43FAB" w14:textId="77777777" w:rsidR="00D9462D" w:rsidRDefault="00D9462D" w:rsidP="00D9462D">
      <w:pPr>
        <w:jc w:val="right"/>
        <w:rPr>
          <w:rStyle w:val="s0"/>
        </w:rPr>
      </w:pPr>
    </w:p>
    <w:p w14:paraId="732B72FC" w14:textId="77777777" w:rsidR="00D9462D" w:rsidRDefault="00D9462D" w:rsidP="00D9462D">
      <w:pPr>
        <w:jc w:val="right"/>
        <w:rPr>
          <w:rStyle w:val="s0"/>
        </w:rPr>
      </w:pPr>
    </w:p>
    <w:p w14:paraId="64E73517" w14:textId="77777777" w:rsidR="00D9462D" w:rsidRDefault="00D9462D" w:rsidP="00D9462D">
      <w:pPr>
        <w:jc w:val="right"/>
        <w:rPr>
          <w:rStyle w:val="s0"/>
        </w:rPr>
      </w:pPr>
    </w:p>
    <w:p w14:paraId="14ECA3D3" w14:textId="77777777" w:rsidR="00D9462D" w:rsidRDefault="00D9462D" w:rsidP="00D9462D">
      <w:pPr>
        <w:jc w:val="right"/>
        <w:rPr>
          <w:rStyle w:val="s0"/>
        </w:rPr>
      </w:pPr>
    </w:p>
    <w:p w14:paraId="5555A1C7" w14:textId="77777777" w:rsidR="00D9462D" w:rsidRPr="00FD2348" w:rsidRDefault="00D9462D" w:rsidP="00D9462D">
      <w:pPr>
        <w:jc w:val="right"/>
        <w:rPr>
          <w:rStyle w:val="s0"/>
        </w:rPr>
      </w:pPr>
    </w:p>
    <w:p w14:paraId="512C3E1C" w14:textId="77777777" w:rsidR="00D9462D" w:rsidRPr="00FD2348" w:rsidRDefault="00D9462D" w:rsidP="00D9462D">
      <w:pPr>
        <w:jc w:val="right"/>
        <w:rPr>
          <w:rStyle w:val="s0"/>
        </w:rPr>
      </w:pPr>
    </w:p>
    <w:p w14:paraId="2957AAD0" w14:textId="77777777" w:rsidR="00D9462D" w:rsidRDefault="00D9462D" w:rsidP="00D9462D">
      <w:pPr>
        <w:jc w:val="right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«SalT Inspect» </w:t>
      </w:r>
      <w:r w:rsidRPr="00A12790">
        <w:rPr>
          <w:color w:val="000000"/>
          <w:szCs w:val="28"/>
          <w:lang w:val="kk-KZ"/>
        </w:rPr>
        <w:t xml:space="preserve">ақпараттық жүйесін пайдалану </w:t>
      </w:r>
    </w:p>
    <w:p w14:paraId="2340C3F5" w14:textId="77777777" w:rsidR="00D9462D" w:rsidRDefault="00D9462D" w:rsidP="00D9462D">
      <w:pPr>
        <w:jc w:val="right"/>
        <w:rPr>
          <w:color w:val="000000"/>
          <w:szCs w:val="28"/>
          <w:lang w:val="kk-KZ"/>
        </w:rPr>
      </w:pPr>
      <w:r w:rsidRPr="00A12790">
        <w:rPr>
          <w:color w:val="000000"/>
          <w:szCs w:val="28"/>
          <w:lang w:val="kk-KZ"/>
        </w:rPr>
        <w:t xml:space="preserve">құқығының депозиттеріне міндетті кепілдік </w:t>
      </w:r>
    </w:p>
    <w:p w14:paraId="06AA520B" w14:textId="77777777" w:rsidR="00D9462D" w:rsidRDefault="00D9462D" w:rsidP="00D9462D">
      <w:pPr>
        <w:jc w:val="right"/>
        <w:rPr>
          <w:color w:val="000000"/>
          <w:szCs w:val="28"/>
          <w:lang w:val="kk-KZ"/>
        </w:rPr>
      </w:pPr>
      <w:r w:rsidRPr="00A12790">
        <w:rPr>
          <w:color w:val="000000"/>
          <w:szCs w:val="28"/>
          <w:lang w:val="kk-KZ"/>
        </w:rPr>
        <w:t xml:space="preserve">беру жүйесіне </w:t>
      </w:r>
      <w:r>
        <w:rPr>
          <w:color w:val="000000"/>
          <w:szCs w:val="28"/>
          <w:lang w:val="kk-KZ"/>
        </w:rPr>
        <w:t>қ</w:t>
      </w:r>
      <w:r w:rsidRPr="00A12790">
        <w:rPr>
          <w:color w:val="000000"/>
          <w:szCs w:val="28"/>
          <w:lang w:val="kk-KZ"/>
        </w:rPr>
        <w:t>атысушы</w:t>
      </w:r>
      <w:r>
        <w:rPr>
          <w:color w:val="000000"/>
          <w:szCs w:val="28"/>
          <w:lang w:val="kk-KZ"/>
        </w:rPr>
        <w:t>-</w:t>
      </w:r>
      <w:r w:rsidRPr="00A12790">
        <w:rPr>
          <w:color w:val="000000"/>
          <w:szCs w:val="28"/>
          <w:lang w:val="kk-KZ"/>
        </w:rPr>
        <w:t xml:space="preserve">банкке </w:t>
      </w:r>
    </w:p>
    <w:p w14:paraId="4F1A20C6" w14:textId="77777777" w:rsidR="00D9462D" w:rsidRPr="00A12790" w:rsidRDefault="00D9462D" w:rsidP="00D9462D">
      <w:pPr>
        <w:jc w:val="right"/>
        <w:rPr>
          <w:lang w:val="kk-KZ"/>
        </w:rPr>
      </w:pPr>
      <w:r>
        <w:rPr>
          <w:color w:val="000000"/>
          <w:szCs w:val="28"/>
          <w:lang w:val="kk-KZ"/>
        </w:rPr>
        <w:t>2</w:t>
      </w:r>
      <w:r w:rsidRPr="00A12790">
        <w:rPr>
          <w:color w:val="000000"/>
          <w:szCs w:val="28"/>
          <w:lang w:val="kk-KZ"/>
        </w:rPr>
        <w:t>-қосымша</w:t>
      </w:r>
      <w:r w:rsidRPr="00A12790">
        <w:rPr>
          <w:rStyle w:val="s0"/>
          <w:lang w:val="kk-KZ"/>
        </w:rPr>
        <w:t> </w:t>
      </w:r>
    </w:p>
    <w:p w14:paraId="38682F49" w14:textId="77777777" w:rsidR="00D9462D" w:rsidRPr="006E17F5" w:rsidRDefault="00D9462D" w:rsidP="00D9462D">
      <w:pPr>
        <w:pStyle w:val="a6"/>
        <w:rPr>
          <w:rStyle w:val="s0"/>
          <w:rFonts w:eastAsia="Malgun Gothic"/>
          <w:lang w:val="kk-KZ"/>
        </w:rPr>
      </w:pPr>
    </w:p>
    <w:p w14:paraId="0FEAD7D1" w14:textId="77777777" w:rsidR="00D9462D" w:rsidRPr="006E17F5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3F662DAA" w14:textId="77777777" w:rsidR="00D9462D" w:rsidRPr="006E17F5" w:rsidRDefault="00D9462D" w:rsidP="00D946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14:paraId="4DF2AA33" w14:textId="77777777" w:rsidR="00D9462D" w:rsidRDefault="00D9462D" w:rsidP="00D9462D">
      <w:pPr>
        <w:jc w:val="center"/>
        <w:rPr>
          <w:b/>
          <w:lang w:val="kk-KZ"/>
        </w:rPr>
      </w:pPr>
      <w:r>
        <w:rPr>
          <w:b/>
          <w:lang w:val="kk-KZ"/>
        </w:rPr>
        <w:t xml:space="preserve">«Salt Inspect» </w:t>
      </w:r>
      <w:r w:rsidRPr="006E17F5">
        <w:rPr>
          <w:b/>
          <w:lang w:val="kk-KZ"/>
        </w:rPr>
        <w:t>ақпараттық жүйесін пайдалану (</w:t>
      </w:r>
      <w:r>
        <w:rPr>
          <w:b/>
          <w:lang w:val="kk-KZ"/>
        </w:rPr>
        <w:t>қолдану</w:t>
      </w:r>
      <w:r w:rsidRPr="006E17F5">
        <w:rPr>
          <w:b/>
          <w:lang w:val="kk-KZ"/>
        </w:rPr>
        <w:t xml:space="preserve">) кезінде </w:t>
      </w:r>
    </w:p>
    <w:p w14:paraId="71783F64" w14:textId="77777777" w:rsidR="00D9462D" w:rsidRDefault="00D9462D" w:rsidP="00D9462D">
      <w:pPr>
        <w:jc w:val="center"/>
        <w:rPr>
          <w:b/>
          <w:lang w:val="kk-KZ"/>
        </w:rPr>
      </w:pPr>
      <w:r w:rsidRPr="006E17F5">
        <w:rPr>
          <w:b/>
          <w:lang w:val="kk-KZ"/>
        </w:rPr>
        <w:t xml:space="preserve">туындаған </w:t>
      </w:r>
      <w:r>
        <w:rPr>
          <w:b/>
          <w:lang w:val="kk-KZ"/>
        </w:rPr>
        <w:t>мәселелерді</w:t>
      </w:r>
      <w:r w:rsidRPr="006E17F5">
        <w:rPr>
          <w:b/>
          <w:lang w:val="kk-KZ"/>
        </w:rPr>
        <w:t xml:space="preserve"> сипаттау журналы</w:t>
      </w:r>
    </w:p>
    <w:p w14:paraId="2D24C981" w14:textId="77777777" w:rsidR="00D9462D" w:rsidRPr="006E17F5" w:rsidRDefault="00D9462D" w:rsidP="00D9462D">
      <w:pPr>
        <w:jc w:val="center"/>
        <w:rPr>
          <w:lang w:val="kk-KZ"/>
        </w:rPr>
      </w:pPr>
    </w:p>
    <w:tbl>
      <w:tblPr>
        <w:tblpPr w:leftFromText="180" w:rightFromText="180" w:vertAnchor="text" w:horzAnchor="page" w:tblpX="501" w:tblpY="80"/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708"/>
        <w:gridCol w:w="1546"/>
        <w:gridCol w:w="1735"/>
        <w:gridCol w:w="1808"/>
        <w:gridCol w:w="1574"/>
        <w:gridCol w:w="1560"/>
      </w:tblGrid>
      <w:tr w:rsidR="00D9462D" w:rsidRPr="00FD2348" w14:paraId="10A32BFC" w14:textId="77777777" w:rsidTr="002913F2">
        <w:trPr>
          <w:trHeight w:val="878"/>
        </w:trPr>
        <w:tc>
          <w:tcPr>
            <w:tcW w:w="817" w:type="dxa"/>
            <w:vAlign w:val="center"/>
          </w:tcPr>
          <w:p w14:paraId="77531C2C" w14:textId="77777777" w:rsidR="00D9462D" w:rsidRPr="006E17F5" w:rsidRDefault="00D9462D" w:rsidP="002913F2">
            <w:pPr>
              <w:jc w:val="center"/>
              <w:rPr>
                <w:sz w:val="22"/>
                <w:szCs w:val="22"/>
                <w:lang w:val="kk-KZ"/>
              </w:rPr>
            </w:pPr>
            <w:r>
              <w:t xml:space="preserve"> </w:t>
            </w:r>
            <w:r>
              <w:rPr>
                <w:rStyle w:val="ezkurwreuab5ozgtqnkl"/>
              </w:rPr>
              <w:t>р</w:t>
            </w:r>
            <w:r>
              <w:t xml:space="preserve"> </w:t>
            </w:r>
            <w:r>
              <w:rPr>
                <w:rStyle w:val="ezkurwreuab5ozgtqnkl"/>
              </w:rPr>
              <w:t>/</w:t>
            </w:r>
            <w:r>
              <w:t xml:space="preserve"> </w:t>
            </w:r>
            <w:r>
              <w:rPr>
                <w:rStyle w:val="ezkurwreuab5ozgtqnkl"/>
              </w:rPr>
              <w:t>с</w:t>
            </w:r>
            <w:r>
              <w:rPr>
                <w:rStyle w:val="ezkurwreuab5ozgtqnkl"/>
                <w:lang w:val="kk-KZ"/>
              </w:rPr>
              <w:t xml:space="preserve"> </w:t>
            </w:r>
            <w:r>
              <w:rPr>
                <w:rStyle w:val="ezkurwreuab5ozgtqnkl"/>
              </w:rPr>
              <w:t>№</w:t>
            </w:r>
          </w:p>
        </w:tc>
        <w:tc>
          <w:tcPr>
            <w:tcW w:w="1418" w:type="dxa"/>
            <w:vAlign w:val="center"/>
          </w:tcPr>
          <w:p w14:paraId="4A6CBAAC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proofErr w:type="spellStart"/>
            <w:r w:rsidRPr="006E17F5">
              <w:rPr>
                <w:sz w:val="22"/>
                <w:szCs w:val="22"/>
              </w:rPr>
              <w:t>Қатысушы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6E17F5">
              <w:rPr>
                <w:sz w:val="22"/>
                <w:szCs w:val="22"/>
              </w:rPr>
              <w:t>банктің</w:t>
            </w:r>
            <w:proofErr w:type="spellEnd"/>
            <w:r w:rsidRPr="006E17F5">
              <w:rPr>
                <w:sz w:val="22"/>
                <w:szCs w:val="22"/>
              </w:rPr>
              <w:t xml:space="preserve"> </w:t>
            </w:r>
            <w:proofErr w:type="spellStart"/>
            <w:r w:rsidRPr="006E17F5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708" w:type="dxa"/>
            <w:vAlign w:val="center"/>
          </w:tcPr>
          <w:p w14:paraId="48422789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proofErr w:type="spellStart"/>
            <w:r w:rsidRPr="006E17F5">
              <w:rPr>
                <w:sz w:val="22"/>
                <w:szCs w:val="22"/>
              </w:rPr>
              <w:t>Күні</w:t>
            </w:r>
            <w:proofErr w:type="spellEnd"/>
          </w:p>
        </w:tc>
        <w:tc>
          <w:tcPr>
            <w:tcW w:w="1546" w:type="dxa"/>
            <w:vAlign w:val="center"/>
          </w:tcPr>
          <w:p w14:paraId="2CF37E73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proofErr w:type="spellStart"/>
            <w:r w:rsidRPr="006E17F5">
              <w:rPr>
                <w:sz w:val="22"/>
                <w:szCs w:val="22"/>
              </w:rPr>
              <w:t>Мәселенің</w:t>
            </w:r>
            <w:proofErr w:type="spellEnd"/>
            <w:r w:rsidRPr="006E17F5">
              <w:rPr>
                <w:sz w:val="22"/>
                <w:szCs w:val="22"/>
              </w:rPr>
              <w:t xml:space="preserve"> </w:t>
            </w:r>
            <w:proofErr w:type="spellStart"/>
            <w:r w:rsidRPr="006E17F5">
              <w:rPr>
                <w:sz w:val="22"/>
                <w:szCs w:val="22"/>
              </w:rPr>
              <w:t>толық</w:t>
            </w:r>
            <w:proofErr w:type="spellEnd"/>
            <w:r w:rsidRPr="006E17F5">
              <w:rPr>
                <w:sz w:val="22"/>
                <w:szCs w:val="22"/>
              </w:rPr>
              <w:t xml:space="preserve"> </w:t>
            </w:r>
            <w:proofErr w:type="spellStart"/>
            <w:r w:rsidRPr="006E17F5">
              <w:rPr>
                <w:sz w:val="22"/>
                <w:szCs w:val="22"/>
              </w:rPr>
              <w:t>сипаттамасы</w:t>
            </w:r>
            <w:proofErr w:type="spellEnd"/>
          </w:p>
        </w:tc>
        <w:tc>
          <w:tcPr>
            <w:tcW w:w="1735" w:type="dxa"/>
            <w:vAlign w:val="center"/>
          </w:tcPr>
          <w:p w14:paraId="1446C6CA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proofErr w:type="spellStart"/>
            <w:r w:rsidRPr="006E17F5">
              <w:rPr>
                <w:sz w:val="22"/>
                <w:szCs w:val="22"/>
              </w:rPr>
              <w:t>Банктің</w:t>
            </w:r>
            <w:proofErr w:type="spellEnd"/>
            <w:r w:rsidRPr="006E17F5">
              <w:rPr>
                <w:sz w:val="22"/>
                <w:szCs w:val="22"/>
              </w:rPr>
              <w:t xml:space="preserve"> </w:t>
            </w:r>
            <w:proofErr w:type="spellStart"/>
            <w:r w:rsidRPr="006E17F5">
              <w:rPr>
                <w:sz w:val="22"/>
                <w:szCs w:val="22"/>
              </w:rPr>
              <w:t>жауапты</w:t>
            </w:r>
            <w:proofErr w:type="spellEnd"/>
            <w:r w:rsidRPr="006E17F5">
              <w:rPr>
                <w:sz w:val="22"/>
                <w:szCs w:val="22"/>
              </w:rPr>
              <w:t xml:space="preserve"> </w:t>
            </w:r>
            <w:proofErr w:type="spellStart"/>
            <w:r w:rsidRPr="006E17F5">
              <w:rPr>
                <w:sz w:val="22"/>
                <w:szCs w:val="22"/>
              </w:rPr>
              <w:t>қызметкерінің</w:t>
            </w:r>
            <w:proofErr w:type="spellEnd"/>
            <w:r w:rsidRPr="006E17F5">
              <w:rPr>
                <w:sz w:val="22"/>
                <w:szCs w:val="22"/>
              </w:rPr>
              <w:t xml:space="preserve"> Т. А. Ә. (бар </w:t>
            </w:r>
            <w:proofErr w:type="spellStart"/>
            <w:r w:rsidRPr="006E17F5">
              <w:rPr>
                <w:sz w:val="22"/>
                <w:szCs w:val="22"/>
              </w:rPr>
              <w:t>болса</w:t>
            </w:r>
            <w:proofErr w:type="spellEnd"/>
            <w:r w:rsidRPr="006E17F5">
              <w:rPr>
                <w:sz w:val="22"/>
                <w:szCs w:val="22"/>
              </w:rPr>
              <w:t xml:space="preserve">), </w:t>
            </w:r>
            <w:proofErr w:type="spellStart"/>
            <w:r w:rsidRPr="006E17F5">
              <w:rPr>
                <w:sz w:val="22"/>
                <w:szCs w:val="22"/>
              </w:rPr>
              <w:t>лауазымы</w:t>
            </w:r>
            <w:proofErr w:type="spellEnd"/>
            <w:r w:rsidRPr="006E17F5">
              <w:rPr>
                <w:sz w:val="22"/>
                <w:szCs w:val="22"/>
              </w:rPr>
              <w:t xml:space="preserve">, </w:t>
            </w:r>
            <w:proofErr w:type="spellStart"/>
            <w:r w:rsidRPr="006E17F5">
              <w:rPr>
                <w:sz w:val="22"/>
                <w:szCs w:val="22"/>
              </w:rPr>
              <w:t>байланыс</w:t>
            </w:r>
            <w:proofErr w:type="spellEnd"/>
            <w:r w:rsidRPr="006E17F5">
              <w:rPr>
                <w:sz w:val="22"/>
                <w:szCs w:val="22"/>
              </w:rPr>
              <w:t xml:space="preserve"> </w:t>
            </w:r>
            <w:proofErr w:type="spellStart"/>
            <w:r w:rsidRPr="006E17F5">
              <w:rPr>
                <w:sz w:val="22"/>
                <w:szCs w:val="22"/>
              </w:rPr>
              <w:t>деректері</w:t>
            </w:r>
            <w:proofErr w:type="spellEnd"/>
          </w:p>
        </w:tc>
        <w:tc>
          <w:tcPr>
            <w:tcW w:w="1808" w:type="dxa"/>
            <w:vAlign w:val="center"/>
          </w:tcPr>
          <w:p w14:paraId="7A44F205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 w:rsidRPr="006E17F5">
              <w:rPr>
                <w:sz w:val="22"/>
                <w:szCs w:val="22"/>
              </w:rPr>
              <w:t>Қазақстанның</w:t>
            </w:r>
            <w:proofErr w:type="spellEnd"/>
            <w:r w:rsidRPr="006E17F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депозиттерге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кепілдік</w:t>
            </w:r>
            <w:proofErr w:type="spellEnd"/>
            <w:r>
              <w:rPr>
                <w:sz w:val="22"/>
                <w:szCs w:val="22"/>
              </w:rPr>
              <w:t xml:space="preserve"> беру </w:t>
            </w:r>
            <w:proofErr w:type="spellStart"/>
            <w:r>
              <w:rPr>
                <w:sz w:val="22"/>
                <w:szCs w:val="22"/>
              </w:rPr>
              <w:t>қоры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6E17F5">
              <w:rPr>
                <w:sz w:val="22"/>
                <w:szCs w:val="22"/>
              </w:rPr>
              <w:t xml:space="preserve">АҚ </w:t>
            </w:r>
            <w:proofErr w:type="spellStart"/>
            <w:r w:rsidRPr="006E17F5">
              <w:rPr>
                <w:sz w:val="22"/>
                <w:szCs w:val="22"/>
              </w:rPr>
              <w:t>түсініктемелері</w:t>
            </w:r>
            <w:proofErr w:type="spellEnd"/>
            <w:r w:rsidRPr="006E17F5">
              <w:rPr>
                <w:sz w:val="22"/>
                <w:szCs w:val="22"/>
              </w:rPr>
              <w:t xml:space="preserve"> (</w:t>
            </w:r>
            <w:proofErr w:type="spellStart"/>
            <w:r w:rsidRPr="006E17F5">
              <w:rPr>
                <w:sz w:val="22"/>
                <w:szCs w:val="22"/>
              </w:rPr>
              <w:t>ұсынымдары</w:t>
            </w:r>
            <w:proofErr w:type="spellEnd"/>
            <w:r w:rsidRPr="006E17F5">
              <w:rPr>
                <w:sz w:val="22"/>
                <w:szCs w:val="22"/>
              </w:rPr>
              <w:t>)</w:t>
            </w:r>
          </w:p>
        </w:tc>
        <w:tc>
          <w:tcPr>
            <w:tcW w:w="1574" w:type="dxa"/>
            <w:vAlign w:val="center"/>
          </w:tcPr>
          <w:p w14:paraId="4205A453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proofErr w:type="spellStart"/>
            <w:r w:rsidRPr="006E17F5">
              <w:rPr>
                <w:sz w:val="22"/>
                <w:szCs w:val="22"/>
              </w:rPr>
              <w:t>Мәртебе</w:t>
            </w:r>
            <w:proofErr w:type="spellEnd"/>
            <w:r w:rsidRPr="006E17F5">
              <w:rPr>
                <w:sz w:val="22"/>
                <w:szCs w:val="22"/>
              </w:rPr>
              <w:t xml:space="preserve"> (</w:t>
            </w:r>
            <w:proofErr w:type="spellStart"/>
            <w:r w:rsidRPr="006E17F5">
              <w:rPr>
                <w:sz w:val="22"/>
                <w:szCs w:val="22"/>
              </w:rPr>
              <w:t>ашық</w:t>
            </w:r>
            <w:proofErr w:type="spellEnd"/>
            <w:r w:rsidRPr="006E17F5">
              <w:rPr>
                <w:sz w:val="22"/>
                <w:szCs w:val="22"/>
              </w:rPr>
              <w:t xml:space="preserve"> / </w:t>
            </w:r>
            <w:proofErr w:type="spellStart"/>
            <w:r w:rsidRPr="006E17F5">
              <w:rPr>
                <w:sz w:val="22"/>
                <w:szCs w:val="22"/>
              </w:rPr>
              <w:t>жабық</w:t>
            </w:r>
            <w:proofErr w:type="spellEnd"/>
            <w:r w:rsidRPr="006E17F5">
              <w:rPr>
                <w:sz w:val="22"/>
                <w:szCs w:val="22"/>
              </w:rPr>
              <w:t xml:space="preserve"> / </w:t>
            </w:r>
            <w:proofErr w:type="spellStart"/>
            <w:r w:rsidRPr="006E17F5">
              <w:rPr>
                <w:sz w:val="22"/>
                <w:szCs w:val="22"/>
              </w:rPr>
              <w:t>тестілеу</w:t>
            </w:r>
            <w:proofErr w:type="spellEnd"/>
            <w:r w:rsidRPr="006E17F5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14:paraId="6D7DDD64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proofErr w:type="spellStart"/>
            <w:r w:rsidRPr="00B7013B">
              <w:rPr>
                <w:sz w:val="22"/>
                <w:szCs w:val="22"/>
              </w:rPr>
              <w:t>Қатысушы-банктің</w:t>
            </w:r>
            <w:proofErr w:type="spellEnd"/>
            <w:r w:rsidRPr="00B7013B">
              <w:rPr>
                <w:sz w:val="22"/>
                <w:szCs w:val="22"/>
              </w:rPr>
              <w:t xml:space="preserve"> </w:t>
            </w:r>
            <w:proofErr w:type="spellStart"/>
            <w:r w:rsidRPr="00B7013B">
              <w:rPr>
                <w:sz w:val="22"/>
                <w:szCs w:val="22"/>
              </w:rPr>
              <w:t>түсініктемелері</w:t>
            </w:r>
            <w:proofErr w:type="spellEnd"/>
          </w:p>
        </w:tc>
      </w:tr>
      <w:tr w:rsidR="00D9462D" w:rsidRPr="00FD2348" w14:paraId="16EA7591" w14:textId="77777777" w:rsidTr="002913F2">
        <w:trPr>
          <w:trHeight w:val="259"/>
        </w:trPr>
        <w:tc>
          <w:tcPr>
            <w:tcW w:w="817" w:type="dxa"/>
            <w:vAlign w:val="center"/>
          </w:tcPr>
          <w:p w14:paraId="5EDB1054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50E3FAF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5EADD5E5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2</w:t>
            </w:r>
          </w:p>
        </w:tc>
        <w:tc>
          <w:tcPr>
            <w:tcW w:w="1546" w:type="dxa"/>
            <w:vAlign w:val="center"/>
          </w:tcPr>
          <w:p w14:paraId="4DF38A4E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vAlign w:val="center"/>
          </w:tcPr>
          <w:p w14:paraId="130DC38E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4</w:t>
            </w:r>
          </w:p>
        </w:tc>
        <w:tc>
          <w:tcPr>
            <w:tcW w:w="1808" w:type="dxa"/>
            <w:vAlign w:val="center"/>
          </w:tcPr>
          <w:p w14:paraId="1213E3AC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5</w:t>
            </w:r>
          </w:p>
        </w:tc>
        <w:tc>
          <w:tcPr>
            <w:tcW w:w="1574" w:type="dxa"/>
            <w:vAlign w:val="center"/>
          </w:tcPr>
          <w:p w14:paraId="20120318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6E0D7FBD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7</w:t>
            </w:r>
          </w:p>
        </w:tc>
      </w:tr>
      <w:tr w:rsidR="00D9462D" w:rsidRPr="00FD2348" w14:paraId="11281064" w14:textId="77777777" w:rsidTr="002913F2">
        <w:trPr>
          <w:trHeight w:val="419"/>
        </w:trPr>
        <w:tc>
          <w:tcPr>
            <w:tcW w:w="817" w:type="dxa"/>
            <w:vAlign w:val="center"/>
          </w:tcPr>
          <w:p w14:paraId="3BACF18D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74BB78B3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71259FF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761365EC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14:paraId="613A0A37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0AA6C703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14:paraId="3B2D6833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8034983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</w:tr>
      <w:tr w:rsidR="00D9462D" w:rsidRPr="00FD2348" w14:paraId="7A02FBA5" w14:textId="77777777" w:rsidTr="002913F2">
        <w:trPr>
          <w:trHeight w:val="410"/>
        </w:trPr>
        <w:tc>
          <w:tcPr>
            <w:tcW w:w="817" w:type="dxa"/>
            <w:vAlign w:val="center"/>
          </w:tcPr>
          <w:p w14:paraId="49099216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  <w:r w:rsidRPr="00FD234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F3633F5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D73E8F0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52BC1C19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14:paraId="158ECDEA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27E53E4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14:paraId="6365090C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6190C8B" w14:textId="77777777" w:rsidR="00D9462D" w:rsidRPr="00FD2348" w:rsidRDefault="00D9462D" w:rsidP="002913F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7CF043" w14:textId="77777777" w:rsidR="00D9462D" w:rsidRPr="00FD2348" w:rsidRDefault="00D9462D" w:rsidP="00D9462D">
      <w:pPr>
        <w:rPr>
          <w:rStyle w:val="s0"/>
        </w:rPr>
      </w:pPr>
    </w:p>
    <w:p w14:paraId="571A15FA" w14:textId="77777777" w:rsidR="00D9462D" w:rsidRPr="00FD2348" w:rsidRDefault="00D9462D" w:rsidP="00D9462D">
      <w:pPr>
        <w:rPr>
          <w:rStyle w:val="s0"/>
        </w:rPr>
      </w:pPr>
    </w:p>
    <w:p w14:paraId="1EC9F748" w14:textId="77777777" w:rsidR="00D9462D" w:rsidRPr="00FD2348" w:rsidRDefault="00D9462D" w:rsidP="00D9462D">
      <w:pPr>
        <w:rPr>
          <w:rStyle w:val="s0"/>
        </w:rPr>
      </w:pPr>
    </w:p>
    <w:bookmarkEnd w:id="0"/>
    <w:p w14:paraId="4520485E" w14:textId="77777777" w:rsidR="00D9462D" w:rsidRPr="00FD2348" w:rsidRDefault="00D9462D" w:rsidP="00D9462D">
      <w:pPr>
        <w:ind w:firstLine="397"/>
        <w:rPr>
          <w:rStyle w:val="s0"/>
        </w:rPr>
      </w:pPr>
    </w:p>
    <w:p w14:paraId="0285155E" w14:textId="77777777" w:rsidR="00D9462D" w:rsidRPr="00FD2348" w:rsidRDefault="00D9462D" w:rsidP="00D9462D">
      <w:pPr>
        <w:ind w:firstLine="397"/>
        <w:rPr>
          <w:rStyle w:val="s0"/>
        </w:rPr>
      </w:pPr>
    </w:p>
    <w:p w14:paraId="46917B1C" w14:textId="77777777" w:rsidR="00D9462D" w:rsidRPr="00FD2348" w:rsidRDefault="00D9462D" w:rsidP="00D9462D">
      <w:pPr>
        <w:ind w:firstLine="397"/>
        <w:rPr>
          <w:rStyle w:val="s0"/>
        </w:rPr>
      </w:pPr>
    </w:p>
    <w:p w14:paraId="562CB159" w14:textId="77777777" w:rsidR="00D9462D" w:rsidRPr="00FD2348" w:rsidRDefault="00D9462D" w:rsidP="00D9462D">
      <w:pPr>
        <w:ind w:firstLine="397"/>
        <w:rPr>
          <w:rStyle w:val="s0"/>
        </w:rPr>
      </w:pPr>
    </w:p>
    <w:p w14:paraId="0B9C7B74" w14:textId="77777777" w:rsidR="00D9462D" w:rsidRPr="00FD2348" w:rsidRDefault="00D9462D" w:rsidP="00D9462D">
      <w:pPr>
        <w:ind w:firstLine="397"/>
        <w:rPr>
          <w:rStyle w:val="s0"/>
        </w:rPr>
      </w:pPr>
    </w:p>
    <w:p w14:paraId="0D38B5A2" w14:textId="77777777" w:rsidR="00D9462D" w:rsidRPr="00FD2348" w:rsidRDefault="00D9462D" w:rsidP="00D9462D">
      <w:pPr>
        <w:ind w:firstLine="397"/>
        <w:rPr>
          <w:rStyle w:val="s0"/>
        </w:rPr>
      </w:pPr>
    </w:p>
    <w:p w14:paraId="539CCCEF" w14:textId="77777777" w:rsidR="00D9462D" w:rsidRPr="00FD2348" w:rsidRDefault="00D9462D" w:rsidP="00D9462D">
      <w:pPr>
        <w:tabs>
          <w:tab w:val="left" w:pos="4130"/>
        </w:tabs>
        <w:ind w:firstLine="709"/>
      </w:pPr>
    </w:p>
    <w:p w14:paraId="1210A7DA" w14:textId="416ED8CC" w:rsidR="00665E03" w:rsidRDefault="00D9462D" w:rsidP="00D9462D">
      <w:r w:rsidRPr="00FD2348">
        <w:br w:type="page"/>
      </w:r>
    </w:p>
    <w:sectPr w:rsidR="0066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43B8"/>
    <w:multiLevelType w:val="multilevel"/>
    <w:tmpl w:val="2A5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2D"/>
    <w:rsid w:val="006270C4"/>
    <w:rsid w:val="00AB63FB"/>
    <w:rsid w:val="00D9462D"/>
    <w:rsid w:val="00E404A0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DE31"/>
  <w15:chartTrackingRefBased/>
  <w15:docId w15:val="{801DB19B-1AED-473C-84A5-9251783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62D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62D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9462D"/>
    <w:rPr>
      <w:color w:val="0000FF"/>
      <w:u w:val="single"/>
    </w:rPr>
  </w:style>
  <w:style w:type="character" w:customStyle="1" w:styleId="s0">
    <w:name w:val="s0"/>
    <w:rsid w:val="00D946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946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D9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D9462D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D946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rsid w:val="00D9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1444</Words>
  <Characters>8236</Characters>
  <Application>Microsoft Office Word</Application>
  <DocSecurity>0</DocSecurity>
  <Lines>68</Lines>
  <Paragraphs>19</Paragraphs>
  <ScaleCrop>false</ScaleCrop>
  <Company>HP Inc.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Нурханов</dc:creator>
  <cp:keywords/>
  <dc:description/>
  <cp:lastModifiedBy>Айдар Нурханов</cp:lastModifiedBy>
  <cp:revision>1</cp:revision>
  <dcterms:created xsi:type="dcterms:W3CDTF">2025-06-02T10:54:00Z</dcterms:created>
  <dcterms:modified xsi:type="dcterms:W3CDTF">2025-06-02T10:55:00Z</dcterms:modified>
</cp:coreProperties>
</file>