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17" w:rsidRPr="00735AFF" w:rsidRDefault="00E30FD9" w:rsidP="0061552F">
      <w:pPr>
        <w:pStyle w:val="a3"/>
        <w:spacing w:before="0" w:beforeAutospacing="0" w:after="0" w:afterAutospacing="0"/>
        <w:ind w:firstLine="400"/>
        <w:jc w:val="center"/>
        <w:rPr>
          <w:b/>
          <w:bCs/>
          <w:color w:val="000000"/>
        </w:rPr>
      </w:pPr>
      <w:r w:rsidRPr="00735AFF">
        <w:rPr>
          <w:b/>
          <w:bCs/>
          <w:color w:val="000000"/>
        </w:rPr>
        <w:t xml:space="preserve">Протокол </w:t>
      </w:r>
      <w:r w:rsidR="00A32B90">
        <w:rPr>
          <w:b/>
          <w:bCs/>
          <w:color w:val="000000"/>
        </w:rPr>
        <w:t>№ 2</w:t>
      </w:r>
      <w:r w:rsidR="00716B01" w:rsidRPr="00735AFF">
        <w:rPr>
          <w:b/>
          <w:bCs/>
          <w:color w:val="000000"/>
        </w:rPr>
        <w:t xml:space="preserve"> </w:t>
      </w:r>
      <w:r w:rsidRPr="00735AFF">
        <w:rPr>
          <w:b/>
          <w:bCs/>
          <w:color w:val="000000"/>
        </w:rPr>
        <w:t xml:space="preserve">о допуске к участию </w:t>
      </w:r>
      <w:proofErr w:type="gramStart"/>
      <w:r w:rsidRPr="00735AFF">
        <w:rPr>
          <w:b/>
          <w:bCs/>
          <w:color w:val="000000"/>
        </w:rPr>
        <w:t>в</w:t>
      </w:r>
      <w:proofErr w:type="gramEnd"/>
    </w:p>
    <w:p w:rsidR="00D35142" w:rsidRPr="00234A75" w:rsidRDefault="00E30FD9" w:rsidP="003E02A2">
      <w:pPr>
        <w:pStyle w:val="a3"/>
        <w:spacing w:before="0" w:beforeAutospacing="0" w:after="0" w:afterAutospacing="0"/>
        <w:ind w:firstLine="400"/>
        <w:jc w:val="center"/>
      </w:pPr>
      <w:proofErr w:type="gramStart"/>
      <w:r w:rsidRPr="00735AFF">
        <w:rPr>
          <w:b/>
          <w:bCs/>
          <w:color w:val="000000"/>
        </w:rPr>
        <w:t>конкурсе</w:t>
      </w:r>
      <w:proofErr w:type="gramEnd"/>
      <w:r w:rsidR="00A70522" w:rsidRPr="00735AFF">
        <w:rPr>
          <w:b/>
          <w:bCs/>
          <w:color w:val="000000"/>
        </w:rPr>
        <w:t xml:space="preserve"> по</w:t>
      </w:r>
      <w:r w:rsidR="00234A75">
        <w:rPr>
          <w:b/>
        </w:rPr>
        <w:t xml:space="preserve"> государственной  закупке печатной полиграфической продукции </w:t>
      </w:r>
      <w:r w:rsidR="00234A75" w:rsidRPr="00234A75">
        <w:rPr>
          <w:b/>
        </w:rPr>
        <w:t xml:space="preserve"> </w:t>
      </w:r>
    </w:p>
    <w:p w:rsidR="009A1EBF" w:rsidRDefault="009A1EBF" w:rsidP="00AA227D">
      <w:pPr>
        <w:pStyle w:val="a3"/>
        <w:spacing w:before="0" w:beforeAutospacing="0" w:after="0" w:afterAutospacing="0"/>
        <w:jc w:val="thaiDistribute"/>
        <w:rPr>
          <w:color w:val="000000"/>
        </w:rPr>
      </w:pPr>
    </w:p>
    <w:p w:rsidR="00DC3BFA" w:rsidRPr="009A1EBF" w:rsidRDefault="00DC3BFA" w:rsidP="00AA227D">
      <w:pPr>
        <w:pStyle w:val="a3"/>
        <w:spacing w:before="0" w:beforeAutospacing="0" w:after="0" w:afterAutospacing="0"/>
        <w:jc w:val="thaiDistribute"/>
        <w:rPr>
          <w:color w:val="000000"/>
        </w:rPr>
      </w:pPr>
    </w:p>
    <w:p w:rsidR="009A1EBF" w:rsidRPr="009A1EBF" w:rsidRDefault="009A1EBF" w:rsidP="00AA227D">
      <w:pPr>
        <w:pStyle w:val="a3"/>
        <w:spacing w:before="0" w:beforeAutospacing="0" w:after="0" w:afterAutospacing="0"/>
        <w:jc w:val="thaiDistribute"/>
        <w:rPr>
          <w:color w:val="000000"/>
        </w:rPr>
      </w:pPr>
    </w:p>
    <w:tbl>
      <w:tblPr>
        <w:tblW w:w="0" w:type="auto"/>
        <w:tblLayout w:type="fixed"/>
        <w:tblLook w:val="0000"/>
      </w:tblPr>
      <w:tblGrid>
        <w:gridCol w:w="6588"/>
        <w:gridCol w:w="3480"/>
      </w:tblGrid>
      <w:tr w:rsidR="009A1EBF" w:rsidRPr="009A1EBF" w:rsidTr="00F851B2">
        <w:tc>
          <w:tcPr>
            <w:tcW w:w="6588" w:type="dxa"/>
          </w:tcPr>
          <w:p w:rsidR="009A1EBF" w:rsidRPr="009A1EBF" w:rsidRDefault="009A1EBF" w:rsidP="009A1EBF">
            <w:pPr>
              <w:spacing w:after="0"/>
              <w:rPr>
                <w:rFonts w:ascii="Times New Roman" w:hAnsi="Times New Roman"/>
                <w:bCs/>
                <w:sz w:val="24"/>
                <w:szCs w:val="24"/>
              </w:rPr>
            </w:pPr>
            <w:r w:rsidRPr="009A1EBF">
              <w:rPr>
                <w:rFonts w:ascii="Times New Roman" w:hAnsi="Times New Roman"/>
                <w:sz w:val="24"/>
                <w:szCs w:val="24"/>
              </w:rPr>
              <w:t xml:space="preserve">г. Алматы                                                      </w:t>
            </w:r>
          </w:p>
          <w:p w:rsidR="009A1EBF" w:rsidRPr="009A1EBF" w:rsidRDefault="009A1EBF" w:rsidP="009A1EBF">
            <w:pPr>
              <w:spacing w:after="0"/>
              <w:rPr>
                <w:rFonts w:ascii="Times New Roman" w:hAnsi="Times New Roman"/>
                <w:sz w:val="24"/>
                <w:szCs w:val="24"/>
              </w:rPr>
            </w:pPr>
            <w:proofErr w:type="gramStart"/>
            <w:r w:rsidRPr="009A1EBF">
              <w:rPr>
                <w:rFonts w:ascii="Times New Roman" w:hAnsi="Times New Roman"/>
                <w:sz w:val="24"/>
                <w:szCs w:val="24"/>
              </w:rPr>
              <w:t>м-н</w:t>
            </w:r>
            <w:proofErr w:type="gramEnd"/>
            <w:r w:rsidRPr="009A1EBF">
              <w:rPr>
                <w:rFonts w:ascii="Times New Roman" w:hAnsi="Times New Roman"/>
                <w:sz w:val="24"/>
                <w:szCs w:val="24"/>
              </w:rPr>
              <w:t>: Коктем -3, д. 21</w:t>
            </w:r>
          </w:p>
        </w:tc>
        <w:tc>
          <w:tcPr>
            <w:tcW w:w="3480" w:type="dxa"/>
          </w:tcPr>
          <w:p w:rsidR="009A1EBF" w:rsidRPr="009A1EBF" w:rsidRDefault="003B301A" w:rsidP="009A1EBF">
            <w:pPr>
              <w:spacing w:after="0"/>
              <w:rPr>
                <w:rFonts w:ascii="Times New Roman" w:hAnsi="Times New Roman"/>
                <w:sz w:val="24"/>
                <w:szCs w:val="24"/>
              </w:rPr>
            </w:pPr>
            <w:r>
              <w:rPr>
                <w:rFonts w:ascii="Times New Roman" w:hAnsi="Times New Roman"/>
                <w:sz w:val="24"/>
                <w:szCs w:val="24"/>
                <w:lang w:val="ru-MO"/>
              </w:rPr>
              <w:t xml:space="preserve">           «</w:t>
            </w:r>
            <w:r w:rsidR="00234A75">
              <w:rPr>
                <w:rFonts w:ascii="Times New Roman" w:hAnsi="Times New Roman"/>
                <w:sz w:val="24"/>
                <w:szCs w:val="24"/>
                <w:lang w:val="en-US"/>
              </w:rPr>
              <w:t>0</w:t>
            </w:r>
            <w:r w:rsidR="00234A75">
              <w:rPr>
                <w:rFonts w:ascii="Times New Roman" w:hAnsi="Times New Roman"/>
                <w:sz w:val="24"/>
                <w:szCs w:val="24"/>
              </w:rPr>
              <w:t>2</w:t>
            </w:r>
            <w:r w:rsidR="009A1EBF" w:rsidRPr="009A1EBF">
              <w:rPr>
                <w:rFonts w:ascii="Times New Roman" w:hAnsi="Times New Roman"/>
                <w:sz w:val="24"/>
                <w:szCs w:val="24"/>
                <w:lang w:val="ru-MO"/>
              </w:rPr>
              <w:t xml:space="preserve">» </w:t>
            </w:r>
            <w:r>
              <w:rPr>
                <w:rFonts w:ascii="Times New Roman" w:hAnsi="Times New Roman"/>
                <w:sz w:val="24"/>
                <w:szCs w:val="24"/>
              </w:rPr>
              <w:t xml:space="preserve">марта </w:t>
            </w:r>
            <w:r w:rsidR="009A1EBF" w:rsidRPr="009A1EBF">
              <w:rPr>
                <w:rFonts w:ascii="Times New Roman" w:hAnsi="Times New Roman"/>
                <w:sz w:val="24"/>
                <w:szCs w:val="24"/>
                <w:lang w:val="ru-MO"/>
              </w:rPr>
              <w:t xml:space="preserve">  2011</w:t>
            </w:r>
            <w:r w:rsidR="009A1EBF" w:rsidRPr="009A1EBF">
              <w:rPr>
                <w:rFonts w:ascii="Times New Roman" w:hAnsi="Times New Roman"/>
                <w:sz w:val="24"/>
                <w:szCs w:val="24"/>
              </w:rPr>
              <w:t xml:space="preserve"> года </w:t>
            </w:r>
          </w:p>
          <w:p w:rsidR="009A1EBF" w:rsidRPr="009A1EBF" w:rsidRDefault="00A32B90" w:rsidP="009A1EBF">
            <w:pPr>
              <w:spacing w:after="0"/>
              <w:rPr>
                <w:rFonts w:ascii="Times New Roman" w:hAnsi="Times New Roman"/>
                <w:sz w:val="24"/>
                <w:szCs w:val="24"/>
              </w:rPr>
            </w:pPr>
            <w:r>
              <w:rPr>
                <w:rFonts w:ascii="Times New Roman" w:hAnsi="Times New Roman"/>
                <w:sz w:val="24"/>
                <w:szCs w:val="24"/>
              </w:rPr>
              <w:t xml:space="preserve">            13</w:t>
            </w:r>
            <w:r w:rsidR="009A1EBF" w:rsidRPr="009A1EBF">
              <w:rPr>
                <w:rFonts w:ascii="Times New Roman" w:hAnsi="Times New Roman"/>
                <w:sz w:val="24"/>
                <w:szCs w:val="24"/>
              </w:rPr>
              <w:t xml:space="preserve"> час. 00 мин. </w:t>
            </w:r>
          </w:p>
        </w:tc>
      </w:tr>
    </w:tbl>
    <w:p w:rsidR="009A1EBF" w:rsidRPr="009A1EBF" w:rsidRDefault="009A1EBF" w:rsidP="009A1EBF">
      <w:pPr>
        <w:spacing w:after="0"/>
        <w:jc w:val="both"/>
        <w:rPr>
          <w:rFonts w:ascii="Times New Roman" w:hAnsi="Times New Roman"/>
          <w:sz w:val="24"/>
          <w:szCs w:val="24"/>
        </w:rPr>
      </w:pPr>
      <w:r w:rsidRPr="009A1EBF">
        <w:rPr>
          <w:rFonts w:ascii="Times New Roman" w:hAnsi="Times New Roman"/>
          <w:sz w:val="24"/>
          <w:szCs w:val="24"/>
        </w:rPr>
        <w:t>каб. 512</w:t>
      </w:r>
    </w:p>
    <w:p w:rsidR="009A1EBF" w:rsidRDefault="009A1EBF" w:rsidP="009A1EBF">
      <w:pPr>
        <w:spacing w:after="0"/>
        <w:jc w:val="both"/>
        <w:rPr>
          <w:rFonts w:ascii="Times New Roman" w:hAnsi="Times New Roman"/>
          <w:sz w:val="24"/>
          <w:szCs w:val="24"/>
        </w:rPr>
      </w:pPr>
    </w:p>
    <w:p w:rsidR="009A1EBF" w:rsidRPr="009A1EBF" w:rsidRDefault="009A1EBF" w:rsidP="009A1EBF">
      <w:pPr>
        <w:tabs>
          <w:tab w:val="left" w:pos="840"/>
          <w:tab w:val="left" w:pos="2400"/>
        </w:tabs>
        <w:ind w:left="840"/>
        <w:jc w:val="both"/>
        <w:rPr>
          <w:rFonts w:ascii="Times New Roman" w:hAnsi="Times New Roman"/>
          <w:b/>
          <w:color w:val="000000"/>
          <w:sz w:val="24"/>
          <w:szCs w:val="24"/>
        </w:rPr>
      </w:pPr>
      <w:r w:rsidRPr="009A1EBF">
        <w:rPr>
          <w:rFonts w:ascii="Times New Roman" w:hAnsi="Times New Roman"/>
          <w:b/>
          <w:color w:val="000000"/>
          <w:sz w:val="24"/>
          <w:szCs w:val="24"/>
        </w:rPr>
        <w:t>1. Конкурсная комиссия в составе:</w:t>
      </w:r>
    </w:p>
    <w:tbl>
      <w:tblPr>
        <w:tblW w:w="9901" w:type="dxa"/>
        <w:tblInd w:w="-12" w:type="dxa"/>
        <w:tblLayout w:type="fixed"/>
        <w:tblLook w:val="0000"/>
      </w:tblPr>
      <w:tblGrid>
        <w:gridCol w:w="2460"/>
        <w:gridCol w:w="616"/>
        <w:gridCol w:w="6683"/>
        <w:gridCol w:w="142"/>
      </w:tblGrid>
      <w:tr w:rsidR="009A1EBF" w:rsidRPr="009A1EBF" w:rsidTr="00F851B2">
        <w:trPr>
          <w:gridAfter w:val="1"/>
          <w:wAfter w:w="142" w:type="dxa"/>
          <w:trHeight w:val="339"/>
        </w:trPr>
        <w:tc>
          <w:tcPr>
            <w:tcW w:w="2460" w:type="dxa"/>
          </w:tcPr>
          <w:p w:rsidR="009A1EBF" w:rsidRPr="009A1EBF" w:rsidRDefault="009A1EBF" w:rsidP="00F851B2">
            <w:pPr>
              <w:pStyle w:val="aa"/>
              <w:tabs>
                <w:tab w:val="left" w:pos="993"/>
              </w:tabs>
              <w:ind w:left="12" w:hanging="120"/>
              <w:rPr>
                <w:rFonts w:ascii="Times New Roman" w:hAnsi="Times New Roman"/>
                <w:sz w:val="24"/>
                <w:szCs w:val="24"/>
                <w:lang w:val="en-US"/>
              </w:rPr>
            </w:pPr>
            <w:r w:rsidRPr="009A1EBF">
              <w:rPr>
                <w:rFonts w:ascii="Times New Roman" w:hAnsi="Times New Roman"/>
                <w:sz w:val="24"/>
                <w:szCs w:val="24"/>
              </w:rPr>
              <w:t xml:space="preserve"> </w:t>
            </w:r>
            <w:r w:rsidRPr="009A1EBF">
              <w:rPr>
                <w:rFonts w:ascii="Times New Roman" w:hAnsi="Times New Roman"/>
                <w:sz w:val="24"/>
                <w:szCs w:val="24"/>
                <w:lang w:val="kk-KZ"/>
              </w:rPr>
              <w:t xml:space="preserve"> </w:t>
            </w:r>
            <w:r w:rsidRPr="009A1EBF">
              <w:rPr>
                <w:rFonts w:ascii="Times New Roman" w:hAnsi="Times New Roman"/>
                <w:sz w:val="24"/>
                <w:szCs w:val="24"/>
              </w:rPr>
              <w:t>Алмасаева Назгуль Кайратовн</w:t>
            </w:r>
            <w:proofErr w:type="gramStart"/>
            <w:r w:rsidRPr="009A1EBF">
              <w:rPr>
                <w:rFonts w:ascii="Times New Roman" w:hAnsi="Times New Roman"/>
                <w:sz w:val="24"/>
                <w:szCs w:val="24"/>
                <w:lang w:val="en-US"/>
              </w:rPr>
              <w:t>a</w:t>
            </w:r>
            <w:proofErr w:type="gramEnd"/>
          </w:p>
        </w:tc>
        <w:tc>
          <w:tcPr>
            <w:tcW w:w="616" w:type="dxa"/>
          </w:tcPr>
          <w:p w:rsidR="009A1EBF" w:rsidRPr="009A1EBF" w:rsidRDefault="009A1EBF" w:rsidP="00F851B2">
            <w:pPr>
              <w:pStyle w:val="aa"/>
              <w:tabs>
                <w:tab w:val="left" w:pos="993"/>
              </w:tabs>
              <w:jc w:val="center"/>
              <w:rPr>
                <w:rFonts w:ascii="Times New Roman" w:hAnsi="Times New Roman"/>
                <w:sz w:val="24"/>
                <w:szCs w:val="24"/>
              </w:rPr>
            </w:pPr>
            <w:r w:rsidRPr="009A1EBF">
              <w:rPr>
                <w:rFonts w:ascii="Times New Roman" w:hAnsi="Times New Roman"/>
                <w:sz w:val="24"/>
                <w:szCs w:val="24"/>
              </w:rPr>
              <w:t>-</w:t>
            </w:r>
          </w:p>
        </w:tc>
        <w:tc>
          <w:tcPr>
            <w:tcW w:w="6683" w:type="dxa"/>
          </w:tcPr>
          <w:p w:rsidR="009A1EBF" w:rsidRPr="009A1EBF" w:rsidRDefault="009A1EBF" w:rsidP="00F851B2">
            <w:pPr>
              <w:pStyle w:val="aa"/>
              <w:tabs>
                <w:tab w:val="left" w:pos="993"/>
              </w:tabs>
              <w:ind w:left="0" w:firstLine="12"/>
              <w:jc w:val="both"/>
              <w:rPr>
                <w:rFonts w:ascii="Times New Roman" w:hAnsi="Times New Roman"/>
                <w:sz w:val="24"/>
                <w:szCs w:val="24"/>
              </w:rPr>
            </w:pPr>
            <w:r w:rsidRPr="009A1EBF">
              <w:rPr>
                <w:rFonts w:ascii="Times New Roman" w:hAnsi="Times New Roman"/>
                <w:sz w:val="24"/>
                <w:szCs w:val="24"/>
              </w:rPr>
              <w:t xml:space="preserve"> заместитель Председателя  - начальник отдела правового обеспечения и организации выплат гарантийного возмещения  АО «Казахстанский фонд гарантирования депозитов», председатель конкурсной комиссии</w:t>
            </w:r>
          </w:p>
        </w:tc>
      </w:tr>
      <w:tr w:rsidR="009A1EBF" w:rsidRPr="009A1EBF" w:rsidTr="00F851B2">
        <w:trPr>
          <w:gridAfter w:val="1"/>
          <w:wAfter w:w="142" w:type="dxa"/>
          <w:trHeight w:val="746"/>
        </w:trPr>
        <w:tc>
          <w:tcPr>
            <w:tcW w:w="2460" w:type="dxa"/>
          </w:tcPr>
          <w:p w:rsidR="009A1EBF" w:rsidRPr="009A1EBF" w:rsidRDefault="009A1EBF" w:rsidP="00F851B2">
            <w:pPr>
              <w:pStyle w:val="aa"/>
              <w:tabs>
                <w:tab w:val="left" w:pos="993"/>
              </w:tabs>
              <w:ind w:left="0"/>
              <w:rPr>
                <w:rFonts w:ascii="Times New Roman" w:hAnsi="Times New Roman"/>
                <w:sz w:val="24"/>
                <w:szCs w:val="24"/>
              </w:rPr>
            </w:pPr>
            <w:r w:rsidRPr="009A1EBF">
              <w:rPr>
                <w:rFonts w:ascii="Times New Roman" w:hAnsi="Times New Roman"/>
                <w:sz w:val="24"/>
                <w:szCs w:val="24"/>
              </w:rPr>
              <w:t>Сарсенов Бахытжан Балтабаевич</w:t>
            </w:r>
          </w:p>
        </w:tc>
        <w:tc>
          <w:tcPr>
            <w:tcW w:w="616" w:type="dxa"/>
          </w:tcPr>
          <w:p w:rsidR="009A1EBF" w:rsidRPr="009A1EBF" w:rsidRDefault="009A1EBF" w:rsidP="00F851B2">
            <w:pPr>
              <w:pStyle w:val="aa"/>
              <w:tabs>
                <w:tab w:val="left" w:pos="993"/>
              </w:tabs>
              <w:jc w:val="center"/>
              <w:rPr>
                <w:rFonts w:ascii="Times New Roman" w:hAnsi="Times New Roman"/>
                <w:sz w:val="24"/>
                <w:szCs w:val="24"/>
              </w:rPr>
            </w:pPr>
            <w:r w:rsidRPr="009A1EBF">
              <w:rPr>
                <w:rFonts w:ascii="Times New Roman" w:hAnsi="Times New Roman"/>
                <w:sz w:val="24"/>
                <w:szCs w:val="24"/>
              </w:rPr>
              <w:t>-</w:t>
            </w:r>
          </w:p>
        </w:tc>
        <w:tc>
          <w:tcPr>
            <w:tcW w:w="6683" w:type="dxa"/>
          </w:tcPr>
          <w:p w:rsidR="009A1EBF" w:rsidRPr="009A1EBF" w:rsidRDefault="009A1EBF" w:rsidP="00F851B2">
            <w:pPr>
              <w:pStyle w:val="aa"/>
              <w:tabs>
                <w:tab w:val="left" w:pos="993"/>
              </w:tabs>
              <w:ind w:left="0" w:firstLine="12"/>
              <w:jc w:val="both"/>
              <w:rPr>
                <w:rFonts w:ascii="Times New Roman" w:hAnsi="Times New Roman"/>
                <w:sz w:val="24"/>
                <w:szCs w:val="24"/>
              </w:rPr>
            </w:pPr>
            <w:r w:rsidRPr="009A1EBF">
              <w:rPr>
                <w:rFonts w:ascii="Times New Roman" w:hAnsi="Times New Roman"/>
                <w:sz w:val="24"/>
                <w:szCs w:val="24"/>
              </w:rPr>
              <w:t>заместитель начальника отдела правового обеспечения и организации выплат гарантийного возмещения АО «Казахстанский фонд гарантирования депозитов», заместитель председателя конкурсной комиссии.</w:t>
            </w:r>
          </w:p>
        </w:tc>
      </w:tr>
      <w:tr w:rsidR="009A1EBF" w:rsidRPr="009A1EBF" w:rsidTr="00BD04A0">
        <w:trPr>
          <w:gridAfter w:val="1"/>
          <w:wAfter w:w="142" w:type="dxa"/>
          <w:cantSplit/>
          <w:trHeight w:val="1301"/>
        </w:trPr>
        <w:tc>
          <w:tcPr>
            <w:tcW w:w="2460" w:type="dxa"/>
          </w:tcPr>
          <w:p w:rsidR="009A1EBF" w:rsidRPr="009A1EBF" w:rsidRDefault="009A1EBF" w:rsidP="00F851B2">
            <w:pPr>
              <w:rPr>
                <w:rFonts w:ascii="Times New Roman" w:hAnsi="Times New Roman"/>
                <w:sz w:val="24"/>
                <w:szCs w:val="24"/>
              </w:rPr>
            </w:pPr>
            <w:r w:rsidRPr="009A1EBF">
              <w:rPr>
                <w:rFonts w:ascii="Times New Roman" w:hAnsi="Times New Roman"/>
                <w:sz w:val="24"/>
                <w:szCs w:val="24"/>
              </w:rPr>
              <w:t>Пичитаева Айман Айткалиевна</w:t>
            </w:r>
          </w:p>
        </w:tc>
        <w:tc>
          <w:tcPr>
            <w:tcW w:w="616" w:type="dxa"/>
          </w:tcPr>
          <w:p w:rsidR="009A1EBF" w:rsidRPr="009A1EBF" w:rsidRDefault="009A1EBF" w:rsidP="00F851B2">
            <w:pPr>
              <w:jc w:val="center"/>
              <w:rPr>
                <w:rFonts w:ascii="Times New Roman" w:hAnsi="Times New Roman"/>
                <w:sz w:val="24"/>
                <w:szCs w:val="24"/>
                <w:lang w:val="ru-MO"/>
              </w:rPr>
            </w:pPr>
            <w:r w:rsidRPr="009A1EBF">
              <w:rPr>
                <w:rFonts w:ascii="Times New Roman" w:hAnsi="Times New Roman"/>
                <w:sz w:val="24"/>
                <w:szCs w:val="24"/>
                <w:lang w:val="ru-MO"/>
              </w:rPr>
              <w:t xml:space="preserve">    -</w:t>
            </w:r>
          </w:p>
        </w:tc>
        <w:tc>
          <w:tcPr>
            <w:tcW w:w="6683" w:type="dxa"/>
          </w:tcPr>
          <w:p w:rsidR="009A1EBF" w:rsidRPr="00BD04A0" w:rsidRDefault="009A1EBF" w:rsidP="00BD04A0">
            <w:pPr>
              <w:pStyle w:val="a8"/>
              <w:ind w:left="0"/>
              <w:jc w:val="both"/>
              <w:rPr>
                <w:rFonts w:ascii="Times New Roman" w:hAnsi="Times New Roman"/>
                <w:sz w:val="24"/>
                <w:szCs w:val="24"/>
              </w:rPr>
            </w:pPr>
            <w:r w:rsidRPr="009A1EBF">
              <w:rPr>
                <w:rFonts w:ascii="Times New Roman" w:hAnsi="Times New Roman"/>
                <w:sz w:val="24"/>
                <w:szCs w:val="24"/>
              </w:rPr>
              <w:t>начальник финансово - административного отдела/ Главный бухгалтер АО «Казахстанский фонд гарантирования депозитов»</w:t>
            </w:r>
            <w:r w:rsidR="00BD04A0">
              <w:rPr>
                <w:rFonts w:ascii="Times New Roman" w:hAnsi="Times New Roman"/>
                <w:sz w:val="24"/>
                <w:szCs w:val="24"/>
              </w:rPr>
              <w:t>;</w:t>
            </w:r>
          </w:p>
        </w:tc>
      </w:tr>
      <w:tr w:rsidR="009A1EBF" w:rsidRPr="009A1EBF" w:rsidTr="00F851B2">
        <w:trPr>
          <w:gridAfter w:val="1"/>
          <w:wAfter w:w="142" w:type="dxa"/>
          <w:cantSplit/>
          <w:trHeight w:val="369"/>
        </w:trPr>
        <w:tc>
          <w:tcPr>
            <w:tcW w:w="2460" w:type="dxa"/>
          </w:tcPr>
          <w:p w:rsidR="009A1EBF" w:rsidRPr="009A1EBF" w:rsidRDefault="009A1EBF" w:rsidP="00F851B2">
            <w:pPr>
              <w:rPr>
                <w:rFonts w:ascii="Times New Roman" w:hAnsi="Times New Roman"/>
                <w:sz w:val="24"/>
                <w:szCs w:val="24"/>
              </w:rPr>
            </w:pPr>
            <w:r w:rsidRPr="009A1EBF">
              <w:rPr>
                <w:rFonts w:ascii="Times New Roman" w:hAnsi="Times New Roman"/>
                <w:sz w:val="24"/>
                <w:szCs w:val="24"/>
              </w:rPr>
              <w:t>Загорский Игорь Станиславович</w:t>
            </w:r>
          </w:p>
        </w:tc>
        <w:tc>
          <w:tcPr>
            <w:tcW w:w="616" w:type="dxa"/>
          </w:tcPr>
          <w:p w:rsidR="009A1EBF" w:rsidRPr="009A1EBF" w:rsidRDefault="009A1EBF" w:rsidP="00F851B2">
            <w:pPr>
              <w:pStyle w:val="aa"/>
              <w:tabs>
                <w:tab w:val="left" w:pos="993"/>
              </w:tabs>
              <w:ind w:left="0"/>
              <w:rPr>
                <w:rFonts w:ascii="Times New Roman" w:hAnsi="Times New Roman"/>
                <w:sz w:val="24"/>
                <w:szCs w:val="24"/>
              </w:rPr>
            </w:pPr>
            <w:r w:rsidRPr="009A1EBF">
              <w:rPr>
                <w:rFonts w:ascii="Times New Roman" w:hAnsi="Times New Roman"/>
                <w:sz w:val="24"/>
                <w:szCs w:val="24"/>
              </w:rPr>
              <w:t xml:space="preserve">     -</w:t>
            </w:r>
          </w:p>
        </w:tc>
        <w:tc>
          <w:tcPr>
            <w:tcW w:w="6683" w:type="dxa"/>
          </w:tcPr>
          <w:p w:rsidR="009A1EBF" w:rsidRPr="00BD04A0" w:rsidRDefault="009A1EBF" w:rsidP="00BD04A0">
            <w:pPr>
              <w:pStyle w:val="a8"/>
              <w:ind w:left="0"/>
              <w:jc w:val="both"/>
              <w:rPr>
                <w:rFonts w:ascii="Times New Roman" w:hAnsi="Times New Roman"/>
                <w:sz w:val="24"/>
                <w:szCs w:val="24"/>
              </w:rPr>
            </w:pPr>
            <w:r w:rsidRPr="009A1EBF">
              <w:rPr>
                <w:rFonts w:ascii="Times New Roman" w:hAnsi="Times New Roman"/>
                <w:sz w:val="24"/>
                <w:szCs w:val="24"/>
              </w:rPr>
              <w:t xml:space="preserve">начальник отдела анализа и общественных связей АО «Казахстанский фонд гарантирования депозитов»; </w:t>
            </w:r>
          </w:p>
        </w:tc>
      </w:tr>
      <w:tr w:rsidR="009A1EBF" w:rsidRPr="009A1EBF" w:rsidTr="00F851B2">
        <w:trPr>
          <w:cantSplit/>
          <w:trHeight w:val="597"/>
        </w:trPr>
        <w:tc>
          <w:tcPr>
            <w:tcW w:w="2460" w:type="dxa"/>
          </w:tcPr>
          <w:p w:rsidR="009A1EBF" w:rsidRPr="009A1EBF" w:rsidRDefault="009A1EBF" w:rsidP="00F851B2">
            <w:pPr>
              <w:pStyle w:val="aa"/>
              <w:tabs>
                <w:tab w:val="left" w:pos="993"/>
              </w:tabs>
              <w:ind w:left="0"/>
              <w:rPr>
                <w:rFonts w:ascii="Times New Roman" w:hAnsi="Times New Roman"/>
                <w:sz w:val="24"/>
                <w:szCs w:val="24"/>
                <w:lang w:val="kk-KZ"/>
              </w:rPr>
            </w:pPr>
            <w:r w:rsidRPr="009A1EBF">
              <w:rPr>
                <w:rFonts w:ascii="Times New Roman" w:hAnsi="Times New Roman"/>
                <w:sz w:val="24"/>
                <w:szCs w:val="24"/>
                <w:lang w:val="kk-KZ"/>
              </w:rPr>
              <w:t>Ильясов Дидар Кабдолдинович</w:t>
            </w:r>
          </w:p>
        </w:tc>
        <w:tc>
          <w:tcPr>
            <w:tcW w:w="616" w:type="dxa"/>
          </w:tcPr>
          <w:p w:rsidR="009A1EBF" w:rsidRPr="009A1EBF" w:rsidRDefault="009A1EBF" w:rsidP="00F851B2">
            <w:pPr>
              <w:pStyle w:val="aa"/>
              <w:tabs>
                <w:tab w:val="left" w:pos="993"/>
              </w:tabs>
              <w:jc w:val="center"/>
              <w:rPr>
                <w:rFonts w:ascii="Times New Roman" w:hAnsi="Times New Roman"/>
                <w:sz w:val="24"/>
                <w:szCs w:val="24"/>
              </w:rPr>
            </w:pPr>
            <w:r w:rsidRPr="009A1EBF">
              <w:rPr>
                <w:rFonts w:ascii="Times New Roman" w:hAnsi="Times New Roman"/>
                <w:sz w:val="24"/>
                <w:szCs w:val="24"/>
              </w:rPr>
              <w:t>-</w:t>
            </w:r>
          </w:p>
        </w:tc>
        <w:tc>
          <w:tcPr>
            <w:tcW w:w="6825" w:type="dxa"/>
            <w:gridSpan w:val="2"/>
          </w:tcPr>
          <w:p w:rsidR="009A1EBF" w:rsidRPr="009A1EBF" w:rsidRDefault="009A1EBF" w:rsidP="00F851B2">
            <w:pPr>
              <w:pStyle w:val="a6"/>
              <w:jc w:val="both"/>
              <w:rPr>
                <w:rFonts w:ascii="Times New Roman" w:hAnsi="Times New Roman" w:cs="Times New Roman"/>
                <w:sz w:val="24"/>
                <w:szCs w:val="24"/>
              </w:rPr>
            </w:pPr>
            <w:r w:rsidRPr="009A1EBF">
              <w:rPr>
                <w:rFonts w:ascii="Times New Roman" w:hAnsi="Times New Roman" w:cs="Times New Roman"/>
                <w:sz w:val="24"/>
                <w:szCs w:val="24"/>
              </w:rPr>
              <w:t>начальник отдела методологии и расчета дифференцированных ставок взносов АО «Казахстанский фонд гарантирования депозитов».</w:t>
            </w:r>
          </w:p>
        </w:tc>
      </w:tr>
    </w:tbl>
    <w:p w:rsidR="009A1EBF" w:rsidRDefault="009A1EBF" w:rsidP="00AA227D">
      <w:pPr>
        <w:pStyle w:val="a3"/>
        <w:spacing w:before="0" w:beforeAutospacing="0" w:after="0" w:afterAutospacing="0"/>
        <w:jc w:val="thaiDistribute"/>
        <w:rPr>
          <w:color w:val="000000"/>
        </w:rPr>
      </w:pPr>
    </w:p>
    <w:p w:rsidR="00DC3BFA" w:rsidRPr="009A1EBF" w:rsidRDefault="00DC3BFA" w:rsidP="00AA227D">
      <w:pPr>
        <w:pStyle w:val="a3"/>
        <w:spacing w:before="0" w:beforeAutospacing="0" w:after="0" w:afterAutospacing="0"/>
        <w:jc w:val="thaiDistribute"/>
        <w:rPr>
          <w:color w:val="000000"/>
        </w:rPr>
      </w:pPr>
    </w:p>
    <w:p w:rsidR="009A1EBF" w:rsidRDefault="00B00E06" w:rsidP="009A1EBF">
      <w:pPr>
        <w:pStyle w:val="a3"/>
        <w:spacing w:before="0" w:beforeAutospacing="0" w:after="0" w:afterAutospacing="0"/>
        <w:jc w:val="thaiDistribute"/>
        <w:rPr>
          <w:color w:val="000000"/>
        </w:rPr>
      </w:pPr>
      <w:r w:rsidRPr="00735AFF">
        <w:rPr>
          <w:color w:val="000000"/>
        </w:rPr>
        <w:t>рассмотрела заявк</w:t>
      </w:r>
      <w:r w:rsidR="007716E5" w:rsidRPr="00735AFF">
        <w:rPr>
          <w:color w:val="000000"/>
        </w:rPr>
        <w:t>и</w:t>
      </w:r>
      <w:r w:rsidR="00E30FD9" w:rsidRPr="00735AFF">
        <w:rPr>
          <w:color w:val="000000"/>
        </w:rPr>
        <w:t xml:space="preserve"> на участие в ко</w:t>
      </w:r>
      <w:r w:rsidR="00234A75">
        <w:rPr>
          <w:color w:val="000000"/>
        </w:rPr>
        <w:t>нкурсе по государственной закупке печатной полиграфической продукции.</w:t>
      </w:r>
      <w:r w:rsidR="009A1EBF">
        <w:rPr>
          <w:color w:val="000000"/>
        </w:rPr>
        <w:t xml:space="preserve"> </w:t>
      </w:r>
    </w:p>
    <w:p w:rsidR="00E30FD9" w:rsidRPr="00735AFF" w:rsidRDefault="009A1EBF" w:rsidP="009A1EBF">
      <w:pPr>
        <w:pStyle w:val="a3"/>
        <w:spacing w:before="0" w:beforeAutospacing="0" w:after="0" w:afterAutospacing="0"/>
        <w:jc w:val="thaiDistribute"/>
      </w:pPr>
      <w:r>
        <w:rPr>
          <w:color w:val="000000"/>
        </w:rPr>
        <w:t xml:space="preserve">    </w:t>
      </w:r>
      <w:r w:rsidR="00234A75">
        <w:rPr>
          <w:color w:val="000000"/>
        </w:rPr>
        <w:t xml:space="preserve">  </w:t>
      </w:r>
      <w:r w:rsidR="00E30FD9" w:rsidRPr="00735AFF">
        <w:rPr>
          <w:color w:val="000000"/>
        </w:rPr>
        <w:t xml:space="preserve"> 2. </w:t>
      </w:r>
      <w:r w:rsidR="009B215D" w:rsidRPr="00735AFF">
        <w:rPr>
          <w:color w:val="000000"/>
        </w:rPr>
        <w:t>Привлечения экспертов не осуществлялось.</w:t>
      </w:r>
    </w:p>
    <w:p w:rsidR="00E30FD9" w:rsidRDefault="00E30FD9" w:rsidP="00E30FD9">
      <w:pPr>
        <w:pStyle w:val="a3"/>
        <w:spacing w:before="0" w:beforeAutospacing="0" w:after="0" w:afterAutospacing="0"/>
        <w:ind w:firstLine="400"/>
        <w:jc w:val="thaiDistribute"/>
        <w:rPr>
          <w:color w:val="000000"/>
        </w:rPr>
      </w:pPr>
      <w:r w:rsidRPr="00735AFF">
        <w:rPr>
          <w:color w:val="000000"/>
        </w:rPr>
        <w:t xml:space="preserve"> 3. </w:t>
      </w:r>
      <w:r w:rsidR="007078CA" w:rsidRPr="00735AFF">
        <w:rPr>
          <w:color w:val="000000"/>
        </w:rPr>
        <w:t>Заявк</w:t>
      </w:r>
      <w:r w:rsidR="003C17B8" w:rsidRPr="00735AFF">
        <w:rPr>
          <w:color w:val="000000"/>
        </w:rPr>
        <w:t>и</w:t>
      </w:r>
      <w:r w:rsidR="007078CA" w:rsidRPr="00735AFF">
        <w:rPr>
          <w:color w:val="000000"/>
        </w:rPr>
        <w:t xml:space="preserve"> на участие в конкурсе следующ</w:t>
      </w:r>
      <w:r w:rsidR="003C17B8" w:rsidRPr="00735AFF">
        <w:rPr>
          <w:color w:val="000000"/>
        </w:rPr>
        <w:t>их</w:t>
      </w:r>
      <w:r w:rsidRPr="00735AFF">
        <w:rPr>
          <w:color w:val="000000"/>
        </w:rPr>
        <w:t xml:space="preserve"> потенциальн</w:t>
      </w:r>
      <w:r w:rsidR="003C17B8" w:rsidRPr="00735AFF">
        <w:rPr>
          <w:color w:val="000000"/>
        </w:rPr>
        <w:t>ых</w:t>
      </w:r>
      <w:r w:rsidRPr="00735AFF">
        <w:rPr>
          <w:color w:val="000000"/>
        </w:rPr>
        <w:t xml:space="preserve"> поставщик</w:t>
      </w:r>
      <w:r w:rsidR="003C17B8" w:rsidRPr="00735AFF">
        <w:rPr>
          <w:color w:val="000000"/>
        </w:rPr>
        <w:t>ов</w:t>
      </w:r>
      <w:r w:rsidRPr="00735AFF">
        <w:rPr>
          <w:color w:val="000000"/>
        </w:rPr>
        <w:t>, представивш</w:t>
      </w:r>
      <w:r w:rsidR="00897BCF" w:rsidRPr="00735AFF">
        <w:rPr>
          <w:color w:val="000000"/>
        </w:rPr>
        <w:t>их</w:t>
      </w:r>
      <w:r w:rsidRPr="00735AFF">
        <w:rPr>
          <w:color w:val="000000"/>
        </w:rPr>
        <w:t xml:space="preserve"> в установленные сроки до истечения окончательного срока представления заявок на участие в конкурсе:</w:t>
      </w:r>
    </w:p>
    <w:p w:rsidR="00DC3BFA" w:rsidRPr="00735AFF" w:rsidRDefault="00DC3BFA" w:rsidP="00E30FD9">
      <w:pPr>
        <w:pStyle w:val="a3"/>
        <w:spacing w:before="0" w:beforeAutospacing="0" w:after="0" w:afterAutospacing="0"/>
        <w:ind w:firstLine="400"/>
        <w:jc w:val="thaiDistribute"/>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066"/>
        <w:gridCol w:w="5245"/>
      </w:tblGrid>
      <w:tr w:rsidR="00234A75" w:rsidRPr="00234A75" w:rsidTr="00822C28">
        <w:tc>
          <w:tcPr>
            <w:tcW w:w="720" w:type="dxa"/>
            <w:tcBorders>
              <w:top w:val="single" w:sz="4" w:space="0" w:color="auto"/>
              <w:left w:val="single" w:sz="4" w:space="0" w:color="auto"/>
              <w:bottom w:val="single" w:sz="4" w:space="0" w:color="auto"/>
              <w:right w:val="single" w:sz="4" w:space="0" w:color="auto"/>
            </w:tcBorders>
          </w:tcPr>
          <w:p w:rsidR="00234A75" w:rsidRPr="00234A75" w:rsidRDefault="00234A75" w:rsidP="00822C28">
            <w:pPr>
              <w:jc w:val="both"/>
              <w:rPr>
                <w:rFonts w:ascii="Times New Roman" w:hAnsi="Times New Roman"/>
                <w:b/>
              </w:rPr>
            </w:pPr>
            <w:r w:rsidRPr="00234A75">
              <w:rPr>
                <w:rFonts w:ascii="Times New Roman" w:hAnsi="Times New Roman"/>
                <w:b/>
              </w:rPr>
              <w:t xml:space="preserve">№ </w:t>
            </w:r>
            <w:proofErr w:type="gramStart"/>
            <w:r w:rsidRPr="00234A75">
              <w:rPr>
                <w:rFonts w:ascii="Times New Roman" w:hAnsi="Times New Roman"/>
                <w:b/>
              </w:rPr>
              <w:t>п</w:t>
            </w:r>
            <w:proofErr w:type="gramEnd"/>
            <w:r w:rsidRPr="00234A75">
              <w:rPr>
                <w:rFonts w:ascii="Times New Roman" w:hAnsi="Times New Roman"/>
                <w:b/>
              </w:rPr>
              <w:t>/п</w:t>
            </w:r>
          </w:p>
        </w:tc>
        <w:tc>
          <w:tcPr>
            <w:tcW w:w="4066" w:type="dxa"/>
            <w:tcBorders>
              <w:top w:val="single" w:sz="4" w:space="0" w:color="auto"/>
              <w:left w:val="single" w:sz="4" w:space="0" w:color="auto"/>
              <w:bottom w:val="single" w:sz="4" w:space="0" w:color="auto"/>
              <w:right w:val="single" w:sz="4" w:space="0" w:color="auto"/>
            </w:tcBorders>
          </w:tcPr>
          <w:p w:rsidR="00234A75" w:rsidRPr="00234A75" w:rsidRDefault="00234A75" w:rsidP="00822C28">
            <w:pPr>
              <w:jc w:val="center"/>
              <w:rPr>
                <w:rFonts w:ascii="Times New Roman" w:hAnsi="Times New Roman"/>
                <w:b/>
              </w:rPr>
            </w:pPr>
            <w:r w:rsidRPr="00234A75">
              <w:rPr>
                <w:rFonts w:ascii="Times New Roman" w:hAnsi="Times New Roman"/>
                <w:b/>
              </w:rPr>
              <w:t>Наименование потенциального поставщика</w:t>
            </w:r>
          </w:p>
        </w:tc>
        <w:tc>
          <w:tcPr>
            <w:tcW w:w="5245" w:type="dxa"/>
            <w:tcBorders>
              <w:top w:val="single" w:sz="4" w:space="0" w:color="auto"/>
              <w:left w:val="single" w:sz="4" w:space="0" w:color="auto"/>
              <w:bottom w:val="single" w:sz="4" w:space="0" w:color="auto"/>
              <w:right w:val="single" w:sz="4" w:space="0" w:color="auto"/>
            </w:tcBorders>
          </w:tcPr>
          <w:p w:rsidR="00234A75" w:rsidRPr="00234A75" w:rsidRDefault="00234A75" w:rsidP="00822C28">
            <w:pPr>
              <w:jc w:val="center"/>
              <w:rPr>
                <w:rFonts w:ascii="Times New Roman" w:hAnsi="Times New Roman"/>
                <w:b/>
              </w:rPr>
            </w:pPr>
            <w:r w:rsidRPr="00234A75">
              <w:rPr>
                <w:rFonts w:ascii="Times New Roman" w:hAnsi="Times New Roman"/>
                <w:b/>
              </w:rPr>
              <w:t>Адрес</w:t>
            </w:r>
          </w:p>
        </w:tc>
      </w:tr>
      <w:tr w:rsidR="00234A75" w:rsidRPr="00234A75" w:rsidTr="00822C28">
        <w:trPr>
          <w:trHeight w:val="670"/>
        </w:trPr>
        <w:tc>
          <w:tcPr>
            <w:tcW w:w="720" w:type="dxa"/>
            <w:tcBorders>
              <w:top w:val="single" w:sz="4" w:space="0" w:color="auto"/>
              <w:left w:val="single" w:sz="4" w:space="0" w:color="auto"/>
              <w:bottom w:val="single" w:sz="4" w:space="0" w:color="auto"/>
              <w:right w:val="single" w:sz="4" w:space="0" w:color="auto"/>
            </w:tcBorders>
          </w:tcPr>
          <w:p w:rsidR="00234A75" w:rsidRPr="00234A75" w:rsidRDefault="00234A75" w:rsidP="00822C28">
            <w:pPr>
              <w:jc w:val="center"/>
              <w:rPr>
                <w:rFonts w:ascii="Times New Roman" w:hAnsi="Times New Roman"/>
              </w:rPr>
            </w:pPr>
            <w:r w:rsidRPr="00234A75">
              <w:rPr>
                <w:rFonts w:ascii="Times New Roman" w:hAnsi="Times New Roman"/>
              </w:rPr>
              <w:t>1</w:t>
            </w:r>
          </w:p>
        </w:tc>
        <w:tc>
          <w:tcPr>
            <w:tcW w:w="4066" w:type="dxa"/>
            <w:tcBorders>
              <w:top w:val="single" w:sz="4" w:space="0" w:color="auto"/>
              <w:left w:val="single" w:sz="4" w:space="0" w:color="auto"/>
              <w:bottom w:val="single" w:sz="4" w:space="0" w:color="auto"/>
              <w:right w:val="single" w:sz="4" w:space="0" w:color="auto"/>
            </w:tcBorders>
            <w:vAlign w:val="center"/>
          </w:tcPr>
          <w:p w:rsidR="00234A75" w:rsidRPr="00234A75" w:rsidRDefault="00234A75" w:rsidP="00822C28">
            <w:pPr>
              <w:rPr>
                <w:rFonts w:ascii="Times New Roman" w:hAnsi="Times New Roman"/>
              </w:rPr>
            </w:pPr>
            <w:r w:rsidRPr="00234A75">
              <w:rPr>
                <w:rFonts w:ascii="Times New Roman" w:hAnsi="Times New Roman"/>
                <w:lang w:val="kk-KZ"/>
              </w:rPr>
              <w:t>ТОО</w:t>
            </w:r>
            <w:r w:rsidRPr="00234A75">
              <w:rPr>
                <w:rFonts w:ascii="Times New Roman" w:hAnsi="Times New Roman"/>
              </w:rPr>
              <w:t xml:space="preserve"> "Caspian Media Group"</w:t>
            </w:r>
          </w:p>
        </w:tc>
        <w:tc>
          <w:tcPr>
            <w:tcW w:w="5245" w:type="dxa"/>
            <w:tcBorders>
              <w:top w:val="single" w:sz="4" w:space="0" w:color="auto"/>
              <w:left w:val="single" w:sz="4" w:space="0" w:color="auto"/>
              <w:bottom w:val="single" w:sz="4" w:space="0" w:color="auto"/>
              <w:right w:val="single" w:sz="4" w:space="0" w:color="auto"/>
            </w:tcBorders>
            <w:vAlign w:val="center"/>
          </w:tcPr>
          <w:p w:rsidR="00234A75" w:rsidRPr="00234A75" w:rsidRDefault="00234A75" w:rsidP="00822C28">
            <w:pPr>
              <w:jc w:val="center"/>
              <w:rPr>
                <w:rFonts w:ascii="Times New Roman" w:hAnsi="Times New Roman"/>
              </w:rPr>
            </w:pPr>
            <w:r w:rsidRPr="00234A75">
              <w:rPr>
                <w:rFonts w:ascii="Times New Roman" w:hAnsi="Times New Roman"/>
              </w:rPr>
              <w:t>г. Алматы, ул. Зенкова, 13,  офис 220</w:t>
            </w:r>
          </w:p>
        </w:tc>
      </w:tr>
      <w:tr w:rsidR="00234A75" w:rsidRPr="00234A75" w:rsidTr="00822C28">
        <w:trPr>
          <w:trHeight w:val="543"/>
        </w:trPr>
        <w:tc>
          <w:tcPr>
            <w:tcW w:w="720" w:type="dxa"/>
            <w:tcBorders>
              <w:top w:val="single" w:sz="4" w:space="0" w:color="auto"/>
              <w:left w:val="single" w:sz="4" w:space="0" w:color="auto"/>
              <w:bottom w:val="single" w:sz="4" w:space="0" w:color="auto"/>
              <w:right w:val="single" w:sz="4" w:space="0" w:color="auto"/>
            </w:tcBorders>
          </w:tcPr>
          <w:p w:rsidR="00234A75" w:rsidRPr="00234A75" w:rsidRDefault="00234A75" w:rsidP="00822C28">
            <w:pPr>
              <w:jc w:val="center"/>
              <w:rPr>
                <w:rFonts w:ascii="Times New Roman" w:hAnsi="Times New Roman"/>
              </w:rPr>
            </w:pPr>
            <w:r w:rsidRPr="00234A75">
              <w:rPr>
                <w:rFonts w:ascii="Times New Roman" w:hAnsi="Times New Roman"/>
              </w:rPr>
              <w:t>2</w:t>
            </w:r>
          </w:p>
        </w:tc>
        <w:tc>
          <w:tcPr>
            <w:tcW w:w="4066" w:type="dxa"/>
            <w:tcBorders>
              <w:top w:val="single" w:sz="4" w:space="0" w:color="auto"/>
              <w:left w:val="single" w:sz="4" w:space="0" w:color="auto"/>
              <w:bottom w:val="single" w:sz="4" w:space="0" w:color="auto"/>
              <w:right w:val="single" w:sz="4" w:space="0" w:color="auto"/>
            </w:tcBorders>
            <w:vAlign w:val="center"/>
          </w:tcPr>
          <w:p w:rsidR="00234A75" w:rsidRPr="00234A75" w:rsidRDefault="00234A75" w:rsidP="00822C28">
            <w:pPr>
              <w:rPr>
                <w:rFonts w:ascii="Times New Roman" w:hAnsi="Times New Roman"/>
              </w:rPr>
            </w:pPr>
            <w:r w:rsidRPr="00234A75">
              <w:rPr>
                <w:rFonts w:ascii="Times New Roman" w:hAnsi="Times New Roman"/>
              </w:rPr>
              <w:t xml:space="preserve">ПК «ЭКОЖАН» </w:t>
            </w:r>
          </w:p>
        </w:tc>
        <w:tc>
          <w:tcPr>
            <w:tcW w:w="5245" w:type="dxa"/>
            <w:tcBorders>
              <w:top w:val="single" w:sz="4" w:space="0" w:color="auto"/>
              <w:left w:val="single" w:sz="4" w:space="0" w:color="auto"/>
              <w:bottom w:val="single" w:sz="4" w:space="0" w:color="auto"/>
              <w:right w:val="single" w:sz="4" w:space="0" w:color="auto"/>
            </w:tcBorders>
            <w:vAlign w:val="bottom"/>
          </w:tcPr>
          <w:p w:rsidR="00234A75" w:rsidRPr="00234A75" w:rsidRDefault="00234A75" w:rsidP="00822C28">
            <w:pPr>
              <w:jc w:val="center"/>
              <w:rPr>
                <w:rFonts w:ascii="Times New Roman" w:hAnsi="Times New Roman"/>
              </w:rPr>
            </w:pPr>
            <w:r w:rsidRPr="00234A75">
              <w:rPr>
                <w:rFonts w:ascii="Times New Roman" w:hAnsi="Times New Roman"/>
              </w:rPr>
              <w:t>г. Ка</w:t>
            </w:r>
            <w:r>
              <w:rPr>
                <w:rFonts w:ascii="Times New Roman" w:hAnsi="Times New Roman"/>
              </w:rPr>
              <w:t>раганда, ул. Садо</w:t>
            </w:r>
            <w:r w:rsidRPr="00234A75">
              <w:rPr>
                <w:rFonts w:ascii="Times New Roman" w:hAnsi="Times New Roman"/>
              </w:rPr>
              <w:t>водов 14</w:t>
            </w:r>
          </w:p>
        </w:tc>
      </w:tr>
    </w:tbl>
    <w:p w:rsidR="00234A75" w:rsidRDefault="00234A75" w:rsidP="009A1EBF">
      <w:pPr>
        <w:tabs>
          <w:tab w:val="left" w:pos="0"/>
          <w:tab w:val="left" w:pos="426"/>
          <w:tab w:val="left" w:pos="709"/>
        </w:tabs>
        <w:spacing w:after="0"/>
        <w:jc w:val="both"/>
        <w:rPr>
          <w:rFonts w:ascii="Times New Roman" w:hAnsi="Times New Roman"/>
          <w:sz w:val="24"/>
          <w:szCs w:val="24"/>
        </w:rPr>
      </w:pPr>
    </w:p>
    <w:p w:rsidR="00D74A82" w:rsidRDefault="005123D2" w:rsidP="009A1EBF">
      <w:pPr>
        <w:tabs>
          <w:tab w:val="left" w:pos="0"/>
          <w:tab w:val="left" w:pos="426"/>
          <w:tab w:val="left" w:pos="709"/>
        </w:tabs>
        <w:spacing w:after="0"/>
        <w:jc w:val="both"/>
        <w:rPr>
          <w:rFonts w:ascii="Times New Roman" w:hAnsi="Times New Roman"/>
          <w:sz w:val="24"/>
          <w:szCs w:val="24"/>
        </w:rPr>
      </w:pPr>
      <w:r w:rsidRPr="00735AFF">
        <w:rPr>
          <w:rFonts w:ascii="Times New Roman" w:hAnsi="Times New Roman"/>
          <w:sz w:val="24"/>
          <w:szCs w:val="24"/>
        </w:rPr>
        <w:tab/>
      </w:r>
      <w:r w:rsidR="00C7549D">
        <w:rPr>
          <w:rFonts w:ascii="Times New Roman" w:hAnsi="Times New Roman"/>
          <w:sz w:val="24"/>
          <w:szCs w:val="24"/>
        </w:rPr>
        <w:t xml:space="preserve">Конкурсные заявки </w:t>
      </w:r>
      <w:r w:rsidR="00D74A82" w:rsidRPr="00735AFF">
        <w:rPr>
          <w:rFonts w:ascii="Times New Roman" w:hAnsi="Times New Roman"/>
          <w:sz w:val="24"/>
          <w:szCs w:val="24"/>
        </w:rPr>
        <w:t xml:space="preserve">вскрыты и они содержат: </w:t>
      </w:r>
    </w:p>
    <w:p w:rsidR="00234A75" w:rsidRPr="00234A75" w:rsidRDefault="00234A75" w:rsidP="00234A75">
      <w:pPr>
        <w:tabs>
          <w:tab w:val="left" w:pos="0"/>
          <w:tab w:val="left" w:pos="426"/>
          <w:tab w:val="left" w:pos="709"/>
        </w:tabs>
        <w:spacing w:after="0"/>
        <w:jc w:val="both"/>
        <w:rPr>
          <w:rFonts w:ascii="Times New Roman" w:hAnsi="Times New Roman"/>
          <w:b/>
          <w:sz w:val="24"/>
          <w:szCs w:val="24"/>
        </w:rPr>
      </w:pPr>
      <w:r w:rsidRPr="00234A75">
        <w:rPr>
          <w:rFonts w:ascii="Times New Roman" w:hAnsi="Times New Roman"/>
          <w:b/>
          <w:sz w:val="24"/>
          <w:szCs w:val="24"/>
        </w:rPr>
        <w:t>1.</w:t>
      </w:r>
      <w:r w:rsidRPr="00234A75">
        <w:rPr>
          <w:rFonts w:ascii="Times New Roman" w:hAnsi="Times New Roman"/>
          <w:b/>
          <w:sz w:val="24"/>
          <w:szCs w:val="24"/>
        </w:rPr>
        <w:tab/>
        <w:t>Конкурсная заявка ТОО «Caspian Media Group»</w:t>
      </w:r>
    </w:p>
    <w:p w:rsid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w:t>
      </w:r>
      <w:r w:rsidRPr="00234A75">
        <w:rPr>
          <w:rFonts w:ascii="Times New Roman" w:hAnsi="Times New Roman"/>
          <w:sz w:val="24"/>
          <w:szCs w:val="24"/>
        </w:rPr>
        <w:tab/>
        <w:t>заполненная конкурсная заявка, подписанная генеральным директором Огай С.Г. на 2 листах;</w:t>
      </w:r>
    </w:p>
    <w:p w:rsidR="00DC3BFA" w:rsidRDefault="00DC3BFA" w:rsidP="00234A75">
      <w:pPr>
        <w:tabs>
          <w:tab w:val="left" w:pos="0"/>
          <w:tab w:val="left" w:pos="426"/>
          <w:tab w:val="left" w:pos="709"/>
        </w:tabs>
        <w:spacing w:after="0"/>
        <w:jc w:val="both"/>
        <w:rPr>
          <w:rFonts w:ascii="Times New Roman" w:hAnsi="Times New Roman"/>
          <w:sz w:val="24"/>
          <w:szCs w:val="24"/>
        </w:rPr>
      </w:pPr>
    </w:p>
    <w:p w:rsidR="00DC3BFA" w:rsidRPr="00234A75" w:rsidRDefault="00DC3BFA" w:rsidP="00234A75">
      <w:pPr>
        <w:tabs>
          <w:tab w:val="left" w:pos="0"/>
          <w:tab w:val="left" w:pos="426"/>
          <w:tab w:val="left" w:pos="709"/>
        </w:tabs>
        <w:spacing w:after="0"/>
        <w:jc w:val="both"/>
        <w:rPr>
          <w:rFonts w:ascii="Times New Roman" w:hAnsi="Times New Roman"/>
          <w:sz w:val="24"/>
          <w:szCs w:val="24"/>
        </w:rPr>
      </w:pP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w:t>
      </w:r>
      <w:r w:rsidRPr="00234A75">
        <w:rPr>
          <w:rFonts w:ascii="Times New Roman" w:hAnsi="Times New Roman"/>
          <w:sz w:val="24"/>
          <w:szCs w:val="24"/>
        </w:rPr>
        <w:tab/>
        <w:t>нотариально засвидетельствованная копия Устава на 14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3)</w:t>
      </w:r>
      <w:r w:rsidRPr="00234A75">
        <w:rPr>
          <w:rFonts w:ascii="Times New Roman" w:hAnsi="Times New Roman"/>
          <w:sz w:val="24"/>
          <w:szCs w:val="24"/>
        </w:rPr>
        <w:tab/>
        <w:t>нотариально засвидетельствованная копия свидетельства о государственной перерегистрации юридического лица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4)</w:t>
      </w:r>
      <w:r w:rsidRPr="00234A75">
        <w:rPr>
          <w:rFonts w:ascii="Times New Roman" w:hAnsi="Times New Roman"/>
          <w:sz w:val="24"/>
          <w:szCs w:val="24"/>
        </w:rPr>
        <w:tab/>
        <w:t>нотариально засвидетельствованная  копия учредительного  договора на 3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5)</w:t>
      </w:r>
      <w:r w:rsidRPr="00234A75">
        <w:rPr>
          <w:rFonts w:ascii="Times New Roman" w:hAnsi="Times New Roman"/>
          <w:sz w:val="24"/>
          <w:szCs w:val="24"/>
        </w:rPr>
        <w:tab/>
        <w:t>оригинал справки  АО «Kaspi bank» об отсутствии просроченной задолженности, длящейся более трех месяцев, по состоянию на 15 февраля 2011 года, выданная 17 февраля 2011 года, за подписью заместителя директора департамента продаж, с печатью банка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6)</w:t>
      </w:r>
      <w:r w:rsidRPr="00234A75">
        <w:rPr>
          <w:rFonts w:ascii="Times New Roman" w:hAnsi="Times New Roman"/>
          <w:sz w:val="24"/>
          <w:szCs w:val="24"/>
        </w:rPr>
        <w:tab/>
        <w:t>копия приказа АО «Банк Каспийский» № 5136 – ЛС, копия двух  доверенностей АО «Kaspi Bank» от 29.04.2010 года №532, 21.09.2010 года №852 на Украинцеву О. Ю. и на Уалибекову Н. А. на  5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7)</w:t>
      </w:r>
      <w:r w:rsidRPr="00234A75">
        <w:rPr>
          <w:rFonts w:ascii="Times New Roman" w:hAnsi="Times New Roman"/>
          <w:sz w:val="24"/>
          <w:szCs w:val="24"/>
        </w:rPr>
        <w:tab/>
        <w:t>бухгалтерский баланс по состоянию на 31.12. 2009 года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8)</w:t>
      </w:r>
      <w:r w:rsidRPr="00234A75">
        <w:rPr>
          <w:rFonts w:ascii="Times New Roman" w:hAnsi="Times New Roman"/>
          <w:sz w:val="24"/>
          <w:szCs w:val="24"/>
        </w:rPr>
        <w:tab/>
        <w:t>справка налогового органа об отсутствии налоговой задолженности и задолженности по обязательным пенсионным взносам и социальным отчислениям, выданная 15.02.2011 года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9)</w:t>
      </w:r>
      <w:r w:rsidRPr="00234A75">
        <w:rPr>
          <w:rFonts w:ascii="Times New Roman" w:hAnsi="Times New Roman"/>
          <w:sz w:val="24"/>
          <w:szCs w:val="24"/>
        </w:rPr>
        <w:tab/>
        <w:t>сведения о квалификации, подписанные генеральным  директором Огай С.Г., на 8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10)</w:t>
      </w:r>
      <w:r w:rsidRPr="00234A75">
        <w:rPr>
          <w:rFonts w:ascii="Times New Roman" w:hAnsi="Times New Roman"/>
          <w:sz w:val="24"/>
          <w:szCs w:val="24"/>
        </w:rPr>
        <w:tab/>
        <w:t xml:space="preserve"> нотариально засвидетельствованные копии дипломов на имя  Зарочинцевой С.В., Андиной Е. В., копия свидетельства о расторжении брака на Андину Е.В., нотариально засвидетельствованные копии дипломов на   Мамесейтова С.Е., Аликуловой К. О. на 5 листах; </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11)</w:t>
      </w:r>
      <w:r w:rsidRPr="00234A75">
        <w:rPr>
          <w:rFonts w:ascii="Times New Roman" w:hAnsi="Times New Roman"/>
          <w:sz w:val="24"/>
          <w:szCs w:val="24"/>
        </w:rPr>
        <w:tab/>
        <w:t xml:space="preserve"> копии рекомендательных писем  АО «Региональный финансовый центр города Алматы», АО «Казагрофинанс», АО «Жилстройсбербанк», Национальный Банк Республики Казахстан; АО «Казахстанский фонд гарантирования депозитов»; АО «СК «AMANAT INSURANCE»,  НОУ «МАБ», АО «АгромашХолдинг», АО «Национальный Инновационный Фонд», ТОО «KAZPETROL GROUP», Seven Rivers Capital, ТОО                    «</w:t>
      </w:r>
      <w:proofErr w:type="gramStart"/>
      <w:r w:rsidRPr="00234A75">
        <w:rPr>
          <w:rFonts w:ascii="Times New Roman" w:hAnsi="Times New Roman"/>
          <w:sz w:val="24"/>
          <w:szCs w:val="24"/>
        </w:rPr>
        <w:t>Х</w:t>
      </w:r>
      <w:proofErr w:type="gramEnd"/>
      <w:r w:rsidRPr="00234A75">
        <w:rPr>
          <w:rFonts w:ascii="Times New Roman" w:hAnsi="Times New Roman"/>
          <w:sz w:val="24"/>
          <w:szCs w:val="24"/>
        </w:rPr>
        <w:t>-Рroject» на 12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12)</w:t>
      </w:r>
      <w:r w:rsidRPr="00234A75">
        <w:rPr>
          <w:rFonts w:ascii="Times New Roman" w:hAnsi="Times New Roman"/>
          <w:sz w:val="24"/>
          <w:szCs w:val="24"/>
        </w:rPr>
        <w:tab/>
        <w:t xml:space="preserve">  письмо обязательство по доле казахстанского  содержания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13)</w:t>
      </w:r>
      <w:r w:rsidRPr="00234A75">
        <w:rPr>
          <w:rFonts w:ascii="Times New Roman" w:hAnsi="Times New Roman"/>
          <w:sz w:val="24"/>
          <w:szCs w:val="24"/>
        </w:rPr>
        <w:tab/>
        <w:t xml:space="preserve">  письмо для применения критериев и определения победителя тендера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14)</w:t>
      </w:r>
      <w:r w:rsidRPr="00234A75">
        <w:rPr>
          <w:rFonts w:ascii="Times New Roman" w:hAnsi="Times New Roman"/>
          <w:sz w:val="24"/>
          <w:szCs w:val="24"/>
        </w:rPr>
        <w:tab/>
        <w:t xml:space="preserve">  письмо, о </w:t>
      </w:r>
      <w:proofErr w:type="gramStart"/>
      <w:r w:rsidRPr="00234A75">
        <w:rPr>
          <w:rFonts w:ascii="Times New Roman" w:hAnsi="Times New Roman"/>
          <w:sz w:val="24"/>
          <w:szCs w:val="24"/>
        </w:rPr>
        <w:t>том</w:t>
      </w:r>
      <w:proofErr w:type="gramEnd"/>
      <w:r w:rsidRPr="00234A75">
        <w:rPr>
          <w:rFonts w:ascii="Times New Roman" w:hAnsi="Times New Roman"/>
          <w:sz w:val="24"/>
          <w:szCs w:val="24"/>
        </w:rPr>
        <w:t xml:space="preserve"> что ТОО «Caspian Media Group» является отечественным поставщиком услуг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15)</w:t>
      </w:r>
      <w:r w:rsidRPr="00234A75">
        <w:rPr>
          <w:rFonts w:ascii="Times New Roman" w:hAnsi="Times New Roman"/>
          <w:sz w:val="24"/>
          <w:szCs w:val="24"/>
        </w:rPr>
        <w:tab/>
        <w:t>доверенность  №3 на имя Аликуловой К.О. от 22.02.2011 года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 xml:space="preserve">       Представленная конкурсная заявка в прошитом виде, с пронумерованными страницами, последняя  страница заверена печатью (на 59 листах.); </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b/>
          <w:sz w:val="24"/>
          <w:szCs w:val="24"/>
        </w:rPr>
        <w:t>1.2.</w:t>
      </w:r>
      <w:r w:rsidRPr="00234A75">
        <w:rPr>
          <w:rFonts w:ascii="Times New Roman" w:hAnsi="Times New Roman"/>
          <w:sz w:val="24"/>
          <w:szCs w:val="24"/>
        </w:rPr>
        <w:t>Техническая спецификация закупаемых товаров с титульным листом  представлена отдельно в прошитом виде, с пронумерованными страницами, последняя страница заверена печатью ТОО и подписью,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b/>
          <w:sz w:val="24"/>
          <w:szCs w:val="24"/>
        </w:rPr>
        <w:t>1.3.</w:t>
      </w:r>
      <w:r w:rsidRPr="00234A75">
        <w:rPr>
          <w:rFonts w:ascii="Times New Roman" w:hAnsi="Times New Roman"/>
          <w:sz w:val="24"/>
          <w:szCs w:val="24"/>
        </w:rPr>
        <w:t xml:space="preserve"> Оригинал платежного поручения №32 от 21.02.2011 года на сумму 3091.20 (</w:t>
      </w:r>
      <w:proofErr w:type="gramStart"/>
      <w:r w:rsidRPr="00234A75">
        <w:rPr>
          <w:rFonts w:ascii="Times New Roman" w:hAnsi="Times New Roman"/>
          <w:sz w:val="24"/>
          <w:szCs w:val="24"/>
        </w:rPr>
        <w:t>три тысячи девяноста</w:t>
      </w:r>
      <w:proofErr w:type="gramEnd"/>
      <w:r w:rsidRPr="00234A75">
        <w:rPr>
          <w:rFonts w:ascii="Times New Roman" w:hAnsi="Times New Roman"/>
          <w:sz w:val="24"/>
          <w:szCs w:val="24"/>
        </w:rPr>
        <w:t xml:space="preserve"> одна) тенге 20 тиын, оригинал платежного поручение №33 от 21.02.2011 года на сумму  11 864.16 (одиннадцать тысяч восемьсот шестьдесят четыре) тенге 16 тиын.</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p>
    <w:p w:rsidR="00234A75" w:rsidRPr="00234A75" w:rsidRDefault="00234A75" w:rsidP="00234A75">
      <w:pPr>
        <w:tabs>
          <w:tab w:val="left" w:pos="0"/>
          <w:tab w:val="left" w:pos="426"/>
          <w:tab w:val="left" w:pos="709"/>
        </w:tabs>
        <w:spacing w:after="0"/>
        <w:jc w:val="both"/>
        <w:rPr>
          <w:rFonts w:ascii="Times New Roman" w:hAnsi="Times New Roman"/>
          <w:b/>
          <w:sz w:val="24"/>
          <w:szCs w:val="24"/>
        </w:rPr>
      </w:pPr>
      <w:r w:rsidRPr="00234A75">
        <w:rPr>
          <w:rFonts w:ascii="Times New Roman" w:hAnsi="Times New Roman"/>
          <w:b/>
          <w:sz w:val="24"/>
          <w:szCs w:val="24"/>
        </w:rPr>
        <w:t>2.</w:t>
      </w:r>
      <w:r w:rsidRPr="00234A75">
        <w:rPr>
          <w:rFonts w:ascii="Times New Roman" w:hAnsi="Times New Roman"/>
          <w:b/>
          <w:sz w:val="24"/>
          <w:szCs w:val="24"/>
        </w:rPr>
        <w:tab/>
        <w:t>Конкурсная заявка ПК  «ЭКОЖАН»</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w:t>
      </w:r>
      <w:r w:rsidRPr="00234A75">
        <w:rPr>
          <w:rFonts w:ascii="Times New Roman" w:hAnsi="Times New Roman"/>
          <w:sz w:val="24"/>
          <w:szCs w:val="24"/>
        </w:rPr>
        <w:tab/>
        <w:t>заполненная конкурсная заявка, подписанная председателем</w:t>
      </w:r>
      <w:proofErr w:type="gramStart"/>
      <w:r w:rsidRPr="00234A75">
        <w:rPr>
          <w:rFonts w:ascii="Times New Roman" w:hAnsi="Times New Roman"/>
          <w:sz w:val="24"/>
          <w:szCs w:val="24"/>
        </w:rPr>
        <w:t xml:space="preserve">  Л</w:t>
      </w:r>
      <w:proofErr w:type="gramEnd"/>
      <w:r w:rsidRPr="00234A75">
        <w:rPr>
          <w:rFonts w:ascii="Times New Roman" w:hAnsi="Times New Roman"/>
          <w:sz w:val="24"/>
          <w:szCs w:val="24"/>
        </w:rPr>
        <w:t>и Ю.А.,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w:t>
      </w:r>
      <w:r w:rsidRPr="00234A75">
        <w:rPr>
          <w:rFonts w:ascii="Times New Roman" w:hAnsi="Times New Roman"/>
          <w:sz w:val="24"/>
          <w:szCs w:val="24"/>
        </w:rPr>
        <w:tab/>
        <w:t>перечень предлагаемых товаров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3)</w:t>
      </w:r>
      <w:r w:rsidRPr="00234A75">
        <w:rPr>
          <w:rFonts w:ascii="Times New Roman" w:hAnsi="Times New Roman"/>
          <w:sz w:val="24"/>
          <w:szCs w:val="24"/>
        </w:rPr>
        <w:tab/>
        <w:t>нотариально засвидетельствованная копия Устава с внесенными  изменениями  и дополнениями на 33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4)</w:t>
      </w:r>
      <w:r w:rsidRPr="00234A75">
        <w:rPr>
          <w:rFonts w:ascii="Times New Roman" w:hAnsi="Times New Roman"/>
          <w:sz w:val="24"/>
          <w:szCs w:val="24"/>
        </w:rPr>
        <w:tab/>
        <w:t>нотариально засвидетельствованная копия решения общего собрания ПК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5)</w:t>
      </w:r>
      <w:r w:rsidRPr="00234A75">
        <w:rPr>
          <w:rFonts w:ascii="Times New Roman" w:hAnsi="Times New Roman"/>
          <w:sz w:val="24"/>
          <w:szCs w:val="24"/>
        </w:rPr>
        <w:tab/>
        <w:t>нотариально засвидетельствованная копия приказа №1 от. 04.01.2010 года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6)</w:t>
      </w:r>
      <w:r w:rsidRPr="00234A75">
        <w:rPr>
          <w:rFonts w:ascii="Times New Roman" w:hAnsi="Times New Roman"/>
          <w:sz w:val="24"/>
          <w:szCs w:val="24"/>
        </w:rPr>
        <w:tab/>
        <w:t>нотариально засвидетельствованная копия государственной лицензии на 1 листе;</w:t>
      </w:r>
    </w:p>
    <w:p w:rsid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7)</w:t>
      </w:r>
      <w:r w:rsidRPr="00234A75">
        <w:rPr>
          <w:rFonts w:ascii="Times New Roman" w:hAnsi="Times New Roman"/>
          <w:sz w:val="24"/>
          <w:szCs w:val="24"/>
        </w:rPr>
        <w:tab/>
        <w:t>нотариально засвидетельствованная копия свидетельства о государственной перерегистрации юридического лица на 1 листе;</w:t>
      </w:r>
    </w:p>
    <w:p w:rsidR="00DC3BFA" w:rsidRDefault="00DC3BFA" w:rsidP="00234A75">
      <w:pPr>
        <w:tabs>
          <w:tab w:val="left" w:pos="0"/>
          <w:tab w:val="left" w:pos="426"/>
          <w:tab w:val="left" w:pos="709"/>
        </w:tabs>
        <w:spacing w:after="0"/>
        <w:jc w:val="both"/>
        <w:rPr>
          <w:rFonts w:ascii="Times New Roman" w:hAnsi="Times New Roman"/>
          <w:sz w:val="24"/>
          <w:szCs w:val="24"/>
        </w:rPr>
      </w:pPr>
    </w:p>
    <w:p w:rsidR="00DC3BFA" w:rsidRPr="00234A75" w:rsidRDefault="00DC3BFA" w:rsidP="00234A75">
      <w:pPr>
        <w:tabs>
          <w:tab w:val="left" w:pos="0"/>
          <w:tab w:val="left" w:pos="426"/>
          <w:tab w:val="left" w:pos="709"/>
        </w:tabs>
        <w:spacing w:after="0"/>
        <w:jc w:val="both"/>
        <w:rPr>
          <w:rFonts w:ascii="Times New Roman" w:hAnsi="Times New Roman"/>
          <w:sz w:val="24"/>
          <w:szCs w:val="24"/>
        </w:rPr>
      </w:pP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8)</w:t>
      </w:r>
      <w:r w:rsidRPr="00234A75">
        <w:rPr>
          <w:rFonts w:ascii="Times New Roman" w:hAnsi="Times New Roman"/>
          <w:sz w:val="24"/>
          <w:szCs w:val="24"/>
        </w:rPr>
        <w:tab/>
        <w:t>нотариально засвидетельствованная копия свидетельства налогоплательщика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9)</w:t>
      </w:r>
      <w:r w:rsidRPr="00234A75">
        <w:rPr>
          <w:rFonts w:ascii="Times New Roman" w:hAnsi="Times New Roman"/>
          <w:sz w:val="24"/>
          <w:szCs w:val="24"/>
        </w:rPr>
        <w:tab/>
        <w:t>нотариально засвидетельствованная копия свидетельства о постановке на регистрационный учет по НДС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10)</w:t>
      </w:r>
      <w:r w:rsidRPr="00234A75">
        <w:rPr>
          <w:rFonts w:ascii="Times New Roman" w:hAnsi="Times New Roman"/>
          <w:sz w:val="24"/>
          <w:szCs w:val="24"/>
        </w:rPr>
        <w:tab/>
        <w:t>нотариально засвидетельствованная копия статистической карточки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11)</w:t>
      </w:r>
      <w:r w:rsidRPr="00234A75">
        <w:rPr>
          <w:rFonts w:ascii="Times New Roman" w:hAnsi="Times New Roman"/>
          <w:sz w:val="24"/>
          <w:szCs w:val="24"/>
        </w:rPr>
        <w:tab/>
        <w:t>справка об отсутствии задолженности, выданная  16.02.2011 АО «Альянс Банк»,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12)</w:t>
      </w:r>
      <w:r w:rsidRPr="00234A75">
        <w:rPr>
          <w:rFonts w:ascii="Times New Roman" w:hAnsi="Times New Roman"/>
          <w:sz w:val="24"/>
          <w:szCs w:val="24"/>
        </w:rPr>
        <w:tab/>
        <w:t>копия доверенности от 29.12.2010 г, АО «Альянс Банк» на Абдрахманова Р.М. на 3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13)</w:t>
      </w:r>
      <w:r w:rsidRPr="00234A75">
        <w:rPr>
          <w:rFonts w:ascii="Times New Roman" w:hAnsi="Times New Roman"/>
          <w:sz w:val="24"/>
          <w:szCs w:val="24"/>
        </w:rPr>
        <w:tab/>
        <w:t>копия генеральной доверенности АО «Альянс Банк» №02/3369 от 24.12.2010 года на Байзакова Ж.Н. на 6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14)</w:t>
      </w:r>
      <w:r w:rsidRPr="00234A75">
        <w:rPr>
          <w:rFonts w:ascii="Times New Roman" w:hAnsi="Times New Roman"/>
          <w:sz w:val="24"/>
          <w:szCs w:val="24"/>
        </w:rPr>
        <w:tab/>
        <w:t>копия приказа АО «Альянс Банк» №72-ПО от 08.02.2011 года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15)</w:t>
      </w:r>
      <w:r w:rsidRPr="00234A75">
        <w:rPr>
          <w:rFonts w:ascii="Times New Roman" w:hAnsi="Times New Roman"/>
          <w:sz w:val="24"/>
          <w:szCs w:val="24"/>
        </w:rPr>
        <w:tab/>
        <w:t>справка об отсутствии задолженности, выданная 31.01.2011 КОФ АО «Народный сберегательный банк Казахстана»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16)</w:t>
      </w:r>
      <w:r w:rsidRPr="00234A75">
        <w:rPr>
          <w:rFonts w:ascii="Times New Roman" w:hAnsi="Times New Roman"/>
          <w:sz w:val="24"/>
          <w:szCs w:val="24"/>
        </w:rPr>
        <w:tab/>
        <w:t xml:space="preserve"> копия доверенности АО «Народный сберегательный банк Казахстана»№22 от 01.01.2011 года на имя Возного В.А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17)</w:t>
      </w:r>
      <w:r w:rsidRPr="00234A75">
        <w:rPr>
          <w:rFonts w:ascii="Times New Roman" w:hAnsi="Times New Roman"/>
          <w:sz w:val="24"/>
          <w:szCs w:val="24"/>
        </w:rPr>
        <w:tab/>
        <w:t>бухгалтерский баланс за 2009 год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18)</w:t>
      </w:r>
      <w:r w:rsidRPr="00234A75">
        <w:rPr>
          <w:rFonts w:ascii="Times New Roman" w:hAnsi="Times New Roman"/>
          <w:sz w:val="24"/>
          <w:szCs w:val="24"/>
        </w:rPr>
        <w:tab/>
        <w:t>справка налогового органа об отсутствии налоговой задолженности и задолженности по обязательным пенсионным взносам и социальным отчислениям по состоянию  02.02.2011г.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19)</w:t>
      </w:r>
      <w:r w:rsidRPr="00234A75">
        <w:rPr>
          <w:rFonts w:ascii="Times New Roman" w:hAnsi="Times New Roman"/>
          <w:sz w:val="24"/>
          <w:szCs w:val="24"/>
        </w:rPr>
        <w:tab/>
        <w:t>сведения о квалификации, подписанные председателем</w:t>
      </w:r>
      <w:proofErr w:type="gramStart"/>
      <w:r w:rsidRPr="00234A75">
        <w:rPr>
          <w:rFonts w:ascii="Times New Roman" w:hAnsi="Times New Roman"/>
          <w:sz w:val="24"/>
          <w:szCs w:val="24"/>
        </w:rPr>
        <w:t xml:space="preserve">  Л</w:t>
      </w:r>
      <w:proofErr w:type="gramEnd"/>
      <w:r w:rsidRPr="00234A75">
        <w:rPr>
          <w:rFonts w:ascii="Times New Roman" w:hAnsi="Times New Roman"/>
          <w:sz w:val="24"/>
          <w:szCs w:val="24"/>
        </w:rPr>
        <w:t>и Ю.А., на 7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20)</w:t>
      </w:r>
      <w:r w:rsidRPr="00234A75">
        <w:rPr>
          <w:rFonts w:ascii="Times New Roman" w:hAnsi="Times New Roman"/>
          <w:sz w:val="24"/>
          <w:szCs w:val="24"/>
        </w:rPr>
        <w:tab/>
        <w:t>штатное расписание на 2011 год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21)</w:t>
      </w:r>
      <w:r w:rsidRPr="00234A75">
        <w:rPr>
          <w:rFonts w:ascii="Times New Roman" w:hAnsi="Times New Roman"/>
          <w:sz w:val="24"/>
          <w:szCs w:val="24"/>
        </w:rPr>
        <w:tab/>
        <w:t>нотариально засвидетельствованные копии дипломов на имя</w:t>
      </w:r>
      <w:proofErr w:type="gramStart"/>
      <w:r w:rsidRPr="00234A75">
        <w:rPr>
          <w:rFonts w:ascii="Times New Roman" w:hAnsi="Times New Roman"/>
          <w:sz w:val="24"/>
          <w:szCs w:val="24"/>
        </w:rPr>
        <w:t xml:space="preserve">  Л</w:t>
      </w:r>
      <w:proofErr w:type="gramEnd"/>
      <w:r w:rsidRPr="00234A75">
        <w:rPr>
          <w:rFonts w:ascii="Times New Roman" w:hAnsi="Times New Roman"/>
          <w:sz w:val="24"/>
          <w:szCs w:val="24"/>
        </w:rPr>
        <w:t xml:space="preserve">и Ю.А., Бисенбаевой М.Ю., Ли Ю.Ю., Куденко Л.В., Балашова Г.Г., нотариально засвидетельствованная  копия членского билета Союза Дизайнеров Казахстана на имя Балашова Г.Г.,  нотариально засвидетельствованные копии дипломов   Воробьевой Л.А., Айткалиевой Ф.К., Ли Н.С., Плетнева К.С., на 10 листах; </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22)</w:t>
      </w:r>
      <w:r w:rsidRPr="00234A75">
        <w:rPr>
          <w:rFonts w:ascii="Times New Roman" w:hAnsi="Times New Roman"/>
          <w:sz w:val="24"/>
          <w:szCs w:val="24"/>
        </w:rPr>
        <w:tab/>
        <w:t xml:space="preserve"> справка АО «Альянс Банк» №18-8-03/273  от 26.01.2011 года, что ПК «ЭКОЖАН» имеет текущий банковские  счета в KZT, USD, RUR, EURO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23)</w:t>
      </w:r>
      <w:r w:rsidRPr="00234A75">
        <w:rPr>
          <w:rFonts w:ascii="Times New Roman" w:hAnsi="Times New Roman"/>
          <w:sz w:val="24"/>
          <w:szCs w:val="24"/>
        </w:rPr>
        <w:tab/>
        <w:t>справка КОФ АО «Народный банк Казахстана» №160  от 07.02.2011 года, что ПК «ЭКОЖАН» имеет текущий банковский  счет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24)</w:t>
      </w:r>
      <w:r w:rsidRPr="00234A75">
        <w:rPr>
          <w:rFonts w:ascii="Times New Roman" w:hAnsi="Times New Roman"/>
          <w:sz w:val="24"/>
          <w:szCs w:val="24"/>
        </w:rPr>
        <w:tab/>
        <w:t xml:space="preserve"> отчет о движении денежных средств по состоянию на 31.12.2009 г,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25)</w:t>
      </w:r>
      <w:r w:rsidRPr="00234A75">
        <w:rPr>
          <w:rFonts w:ascii="Times New Roman" w:hAnsi="Times New Roman"/>
          <w:sz w:val="24"/>
          <w:szCs w:val="24"/>
        </w:rPr>
        <w:tab/>
        <w:t>отчет о результатах финансово – хозяйственной деятельности по состоянию на 31.12.2009 г,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26)</w:t>
      </w:r>
      <w:r w:rsidRPr="00234A75">
        <w:rPr>
          <w:rFonts w:ascii="Times New Roman" w:hAnsi="Times New Roman"/>
          <w:sz w:val="24"/>
          <w:szCs w:val="24"/>
        </w:rPr>
        <w:tab/>
        <w:t xml:space="preserve"> нотариально засвидетельствованная копия сертификата  на имя</w:t>
      </w:r>
      <w:proofErr w:type="gramStart"/>
      <w:r w:rsidRPr="00234A75">
        <w:rPr>
          <w:rFonts w:ascii="Times New Roman" w:hAnsi="Times New Roman"/>
          <w:sz w:val="24"/>
          <w:szCs w:val="24"/>
        </w:rPr>
        <w:t xml:space="preserve"> Л</w:t>
      </w:r>
      <w:proofErr w:type="gramEnd"/>
      <w:r w:rsidRPr="00234A75">
        <w:rPr>
          <w:rFonts w:ascii="Times New Roman" w:hAnsi="Times New Roman"/>
          <w:sz w:val="24"/>
          <w:szCs w:val="24"/>
        </w:rPr>
        <w:t>и Ю.А.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27)</w:t>
      </w:r>
      <w:r w:rsidRPr="00234A75">
        <w:rPr>
          <w:rFonts w:ascii="Times New Roman" w:hAnsi="Times New Roman"/>
          <w:sz w:val="24"/>
          <w:szCs w:val="24"/>
        </w:rPr>
        <w:tab/>
        <w:t>нотариально засвидетельствованные копии  рекомендательного письма Аппарата Карагандинского городского маслихата, Карагандинского филиала АО «Казкоммерцбанк», АО «Конфеты Караганды» на 3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28)</w:t>
      </w:r>
      <w:r w:rsidRPr="00234A75">
        <w:rPr>
          <w:rFonts w:ascii="Times New Roman" w:hAnsi="Times New Roman"/>
          <w:sz w:val="24"/>
          <w:szCs w:val="24"/>
        </w:rPr>
        <w:tab/>
        <w:t xml:space="preserve"> нотариально засвидетельствованная копия сертификата о происхождении товара, дополнительный лист сертификата на 2 листах;</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29)</w:t>
      </w:r>
      <w:r w:rsidRPr="00234A75">
        <w:rPr>
          <w:rFonts w:ascii="Times New Roman" w:hAnsi="Times New Roman"/>
          <w:sz w:val="24"/>
          <w:szCs w:val="24"/>
        </w:rPr>
        <w:tab/>
        <w:t xml:space="preserve"> копия диплома ПК «ЭКОЖАН» на 1 листе;</w:t>
      </w: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 xml:space="preserve">Представленная конкурсная заявка в прошитом виде, с пронумерованными страницами, последняя  страница заверена печатью ПК (на 178 стр.), пронумеровано каждая страница; </w:t>
      </w:r>
    </w:p>
    <w:p w:rsid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b/>
          <w:sz w:val="24"/>
          <w:szCs w:val="24"/>
        </w:rPr>
        <w:t>2.1.</w:t>
      </w:r>
      <w:r w:rsidRPr="00234A75">
        <w:rPr>
          <w:rFonts w:ascii="Times New Roman" w:hAnsi="Times New Roman"/>
          <w:sz w:val="24"/>
          <w:szCs w:val="24"/>
        </w:rPr>
        <w:t>Техническая спецификация предлагаемых товаров, предлагаемый график (методы) и условия оказания услуг, гарантия качества  представлена отдельно в прошитом виде, с пронумерованными страницами, последняя страница заверена печатью ПК и подписью на 3 листах.</w:t>
      </w:r>
    </w:p>
    <w:p w:rsidR="00DC3BFA" w:rsidRDefault="00DC3BFA" w:rsidP="00234A75">
      <w:pPr>
        <w:tabs>
          <w:tab w:val="left" w:pos="0"/>
          <w:tab w:val="left" w:pos="426"/>
          <w:tab w:val="left" w:pos="709"/>
        </w:tabs>
        <w:spacing w:after="0"/>
        <w:jc w:val="both"/>
        <w:rPr>
          <w:rFonts w:ascii="Times New Roman" w:hAnsi="Times New Roman"/>
          <w:sz w:val="24"/>
          <w:szCs w:val="24"/>
        </w:rPr>
      </w:pPr>
    </w:p>
    <w:p w:rsidR="00DC3BFA" w:rsidRDefault="00DC3BFA" w:rsidP="00234A75">
      <w:pPr>
        <w:tabs>
          <w:tab w:val="left" w:pos="0"/>
          <w:tab w:val="left" w:pos="426"/>
          <w:tab w:val="left" w:pos="709"/>
        </w:tabs>
        <w:spacing w:after="0"/>
        <w:jc w:val="both"/>
        <w:rPr>
          <w:rFonts w:ascii="Times New Roman" w:hAnsi="Times New Roman"/>
          <w:sz w:val="24"/>
          <w:szCs w:val="24"/>
        </w:rPr>
      </w:pPr>
    </w:p>
    <w:p w:rsidR="00DC3BFA" w:rsidRDefault="00DC3BFA" w:rsidP="00234A75">
      <w:pPr>
        <w:tabs>
          <w:tab w:val="left" w:pos="0"/>
          <w:tab w:val="left" w:pos="426"/>
          <w:tab w:val="left" w:pos="709"/>
        </w:tabs>
        <w:spacing w:after="0"/>
        <w:jc w:val="both"/>
        <w:rPr>
          <w:rFonts w:ascii="Times New Roman" w:hAnsi="Times New Roman"/>
          <w:sz w:val="24"/>
          <w:szCs w:val="24"/>
        </w:rPr>
      </w:pPr>
    </w:p>
    <w:p w:rsidR="00DC3BFA" w:rsidRDefault="00DC3BFA" w:rsidP="00234A75">
      <w:pPr>
        <w:tabs>
          <w:tab w:val="left" w:pos="0"/>
          <w:tab w:val="left" w:pos="426"/>
          <w:tab w:val="left" w:pos="709"/>
        </w:tabs>
        <w:spacing w:after="0"/>
        <w:jc w:val="both"/>
        <w:rPr>
          <w:rFonts w:ascii="Times New Roman" w:hAnsi="Times New Roman"/>
          <w:sz w:val="24"/>
          <w:szCs w:val="24"/>
        </w:rPr>
      </w:pPr>
    </w:p>
    <w:p w:rsidR="00DC3BFA" w:rsidRPr="00234A75" w:rsidRDefault="00DC3BFA" w:rsidP="00234A75">
      <w:pPr>
        <w:tabs>
          <w:tab w:val="left" w:pos="0"/>
          <w:tab w:val="left" w:pos="426"/>
          <w:tab w:val="left" w:pos="709"/>
        </w:tabs>
        <w:spacing w:after="0"/>
        <w:jc w:val="both"/>
        <w:rPr>
          <w:rFonts w:ascii="Times New Roman" w:hAnsi="Times New Roman"/>
          <w:sz w:val="24"/>
          <w:szCs w:val="24"/>
        </w:rPr>
      </w:pPr>
    </w:p>
    <w:p w:rsidR="00234A75" w:rsidRPr="00234A75"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b/>
          <w:sz w:val="24"/>
          <w:szCs w:val="24"/>
        </w:rPr>
        <w:t>2.2.</w:t>
      </w:r>
      <w:r w:rsidRPr="00234A75">
        <w:rPr>
          <w:rFonts w:ascii="Times New Roman" w:hAnsi="Times New Roman"/>
          <w:sz w:val="24"/>
          <w:szCs w:val="24"/>
        </w:rPr>
        <w:t xml:space="preserve"> Оригинал платежного поручения  №0083 от 23.02.2011 года на сумму 15 000 (пятнадцать тысяч) тенге.</w:t>
      </w:r>
    </w:p>
    <w:p w:rsidR="009A1EBF" w:rsidRDefault="00234A75" w:rsidP="00234A75">
      <w:pPr>
        <w:tabs>
          <w:tab w:val="left" w:pos="0"/>
          <w:tab w:val="left" w:pos="426"/>
          <w:tab w:val="left" w:pos="709"/>
        </w:tabs>
        <w:spacing w:after="0"/>
        <w:jc w:val="both"/>
        <w:rPr>
          <w:rFonts w:ascii="Times New Roman" w:hAnsi="Times New Roman"/>
          <w:sz w:val="24"/>
          <w:szCs w:val="24"/>
        </w:rPr>
      </w:pPr>
      <w:r w:rsidRPr="00234A75">
        <w:rPr>
          <w:rFonts w:ascii="Times New Roman" w:hAnsi="Times New Roman"/>
          <w:sz w:val="24"/>
          <w:szCs w:val="24"/>
        </w:rPr>
        <w:t xml:space="preserve">       </w:t>
      </w:r>
      <w:proofErr w:type="gramStart"/>
      <w:r w:rsidRPr="00234A75">
        <w:rPr>
          <w:rFonts w:ascii="Times New Roman" w:hAnsi="Times New Roman"/>
          <w:sz w:val="24"/>
          <w:szCs w:val="24"/>
        </w:rPr>
        <w:t>о</w:t>
      </w:r>
      <w:proofErr w:type="gramEnd"/>
      <w:r w:rsidRPr="00234A75">
        <w:rPr>
          <w:rFonts w:ascii="Times New Roman" w:hAnsi="Times New Roman"/>
          <w:sz w:val="24"/>
          <w:szCs w:val="24"/>
        </w:rPr>
        <w:t>глашены всем присутствующим при вскрытии заявок на участие в конкурсе.</w:t>
      </w:r>
    </w:p>
    <w:p w:rsidR="00AA3E97" w:rsidRDefault="00F701BD" w:rsidP="007F1AEC">
      <w:pPr>
        <w:pStyle w:val="a3"/>
        <w:spacing w:before="0" w:beforeAutospacing="0" w:after="0" w:afterAutospacing="0"/>
        <w:ind w:firstLine="400"/>
        <w:jc w:val="thaiDistribute"/>
      </w:pPr>
      <w:r>
        <w:rPr>
          <w:color w:val="000000"/>
        </w:rPr>
        <w:t>П</w:t>
      </w:r>
      <w:r w:rsidR="00C9120A">
        <w:rPr>
          <w:color w:val="000000"/>
        </w:rPr>
        <w:t>ри этом необходимо отметит</w:t>
      </w:r>
      <w:r w:rsidR="00C7549D">
        <w:rPr>
          <w:color w:val="000000"/>
        </w:rPr>
        <w:t>ь</w:t>
      </w:r>
      <w:r w:rsidR="00C9120A">
        <w:rPr>
          <w:color w:val="000000"/>
        </w:rPr>
        <w:t>, что форма бухгалтерского баланса</w:t>
      </w:r>
      <w:r w:rsidR="00B12292">
        <w:rPr>
          <w:color w:val="000000"/>
        </w:rPr>
        <w:t xml:space="preserve">, </w:t>
      </w:r>
      <w:r w:rsidR="00B7357B">
        <w:rPr>
          <w:color w:val="000000"/>
        </w:rPr>
        <w:t>пред</w:t>
      </w:r>
      <w:r w:rsidR="00882654">
        <w:rPr>
          <w:color w:val="000000"/>
        </w:rPr>
        <w:t xml:space="preserve">оставленная </w:t>
      </w:r>
      <w:r w:rsidR="00B7357B">
        <w:rPr>
          <w:color w:val="000000"/>
        </w:rPr>
        <w:t xml:space="preserve"> </w:t>
      </w:r>
      <w:r w:rsidR="00C9120A">
        <w:rPr>
          <w:color w:val="000000"/>
        </w:rPr>
        <w:t xml:space="preserve"> </w:t>
      </w:r>
      <w:r w:rsidR="00C7549D">
        <w:rPr>
          <w:color w:val="000000"/>
        </w:rPr>
        <w:t xml:space="preserve"> </w:t>
      </w:r>
      <w:r w:rsidR="00882654">
        <w:rPr>
          <w:color w:val="000000"/>
        </w:rPr>
        <w:t xml:space="preserve">в </w:t>
      </w:r>
      <w:r w:rsidR="00B7357B">
        <w:rPr>
          <w:color w:val="000000"/>
        </w:rPr>
        <w:t xml:space="preserve">конкурсной </w:t>
      </w:r>
      <w:r w:rsidR="00C9120A">
        <w:rPr>
          <w:color w:val="000000"/>
        </w:rPr>
        <w:t xml:space="preserve"> заявк</w:t>
      </w:r>
      <w:r w:rsidR="002E516E">
        <w:rPr>
          <w:color w:val="000000"/>
        </w:rPr>
        <w:t>е</w:t>
      </w:r>
      <w:r w:rsidR="00B7357B">
        <w:rPr>
          <w:color w:val="000000"/>
        </w:rPr>
        <w:t xml:space="preserve"> </w:t>
      </w:r>
      <w:r w:rsidR="00C9120A" w:rsidRPr="00C9120A">
        <w:t xml:space="preserve"> </w:t>
      </w:r>
      <w:r w:rsidR="00B7357B">
        <w:t>ТОО «ЭКОЖАН»</w:t>
      </w:r>
      <w:r w:rsidR="00B12292">
        <w:t>,</w:t>
      </w:r>
      <w:r w:rsidR="007F1AEC" w:rsidRPr="007F1AEC">
        <w:t xml:space="preserve"> </w:t>
      </w:r>
      <w:r w:rsidR="00C9120A">
        <w:t>не соответствует форме</w:t>
      </w:r>
      <w:r w:rsidR="00C7549D">
        <w:t>,</w:t>
      </w:r>
      <w:r w:rsidR="00C9120A">
        <w:t xml:space="preserve"> </w:t>
      </w:r>
      <w:r w:rsidR="00C7549D">
        <w:t xml:space="preserve">утвержденной </w:t>
      </w:r>
      <w:r w:rsidR="007F1AEC">
        <w:t xml:space="preserve"> </w:t>
      </w:r>
      <w:r w:rsidR="007F1AEC" w:rsidRPr="00C9120A">
        <w:t>Приказ</w:t>
      </w:r>
      <w:r w:rsidR="007F1AEC">
        <w:t xml:space="preserve">ом </w:t>
      </w:r>
      <w:r w:rsidR="007F1AEC" w:rsidRPr="00C9120A">
        <w:t xml:space="preserve"> Министра финансов Республики Каза</w:t>
      </w:r>
      <w:r w:rsidR="007F1AEC">
        <w:t xml:space="preserve">хстан от 23 мая 2007 года N 184  </w:t>
      </w:r>
      <w:r w:rsidR="00C9120A">
        <w:t>«</w:t>
      </w:r>
      <w:r w:rsidR="00C9120A" w:rsidRPr="00C9120A">
        <w:t>Об утверждении перечня и форм годовой финансовой отчетности для публикации организациями публичного интереса (кроме финансовых организаций)</w:t>
      </w:r>
      <w:r w:rsidR="00882654">
        <w:t>»</w:t>
      </w:r>
      <w:r w:rsidR="00B12292">
        <w:t>.</w:t>
      </w:r>
      <w:r w:rsidR="00C9120A" w:rsidRPr="00C9120A">
        <w:t xml:space="preserve"> </w:t>
      </w:r>
    </w:p>
    <w:p w:rsidR="00DC3BFA" w:rsidRDefault="00DC3BFA" w:rsidP="007F1AEC">
      <w:pPr>
        <w:pStyle w:val="a3"/>
        <w:spacing w:before="0" w:beforeAutospacing="0" w:after="0" w:afterAutospacing="0"/>
        <w:ind w:firstLine="400"/>
        <w:jc w:val="thaiDistribute"/>
      </w:pPr>
    </w:p>
    <w:p w:rsidR="0014094A" w:rsidRPr="00496690" w:rsidRDefault="008F281E" w:rsidP="002E516E">
      <w:pPr>
        <w:pStyle w:val="a3"/>
        <w:spacing w:before="0" w:beforeAutospacing="0" w:after="0" w:afterAutospacing="0"/>
        <w:ind w:firstLine="400"/>
        <w:jc w:val="thaiDistribute"/>
        <w:rPr>
          <w:color w:val="000000"/>
        </w:rPr>
      </w:pPr>
      <w:r>
        <w:rPr>
          <w:color w:val="000000"/>
        </w:rPr>
        <w:t>4. От</w:t>
      </w:r>
      <w:r w:rsidR="002E516E">
        <w:rPr>
          <w:color w:val="000000"/>
        </w:rPr>
        <w:t>клоненных конкурсных з</w:t>
      </w:r>
      <w:r w:rsidR="00496690">
        <w:rPr>
          <w:color w:val="000000"/>
        </w:rPr>
        <w:t>аявок на участие в конкурсе нет.</w:t>
      </w:r>
    </w:p>
    <w:p w:rsidR="00E678F2" w:rsidRDefault="00E678F2" w:rsidP="004D6229">
      <w:pPr>
        <w:pStyle w:val="a3"/>
        <w:spacing w:before="0" w:beforeAutospacing="0" w:after="0" w:afterAutospacing="0"/>
        <w:ind w:firstLine="400"/>
        <w:jc w:val="thaiDistribute"/>
        <w:rPr>
          <w:color w:val="000000"/>
        </w:rPr>
      </w:pPr>
      <w:r w:rsidRPr="00735AFF">
        <w:rPr>
          <w:color w:val="000000"/>
        </w:rPr>
        <w:t>5. Следующие конкурсные заявки потенциальных поставщиков соответствуют квалификационным требованиям и иным требованиям конкурсной документации</w:t>
      </w:r>
      <w:r w:rsidR="008C16A0" w:rsidRPr="00735AFF">
        <w:rPr>
          <w:color w:val="000000"/>
        </w:rPr>
        <w:t>:</w:t>
      </w:r>
    </w:p>
    <w:p w:rsidR="00DC3BFA" w:rsidRDefault="00DC3BFA" w:rsidP="004D6229">
      <w:pPr>
        <w:pStyle w:val="a3"/>
        <w:spacing w:before="0" w:beforeAutospacing="0" w:after="0" w:afterAutospacing="0"/>
        <w:ind w:firstLine="400"/>
        <w:jc w:val="thaiDistribute"/>
        <w:rPr>
          <w:color w:val="000000"/>
        </w:rPr>
      </w:pPr>
    </w:p>
    <w:p w:rsidR="008F281E" w:rsidRDefault="00A80FF3" w:rsidP="004D6229">
      <w:pPr>
        <w:pStyle w:val="a3"/>
        <w:spacing w:before="0" w:beforeAutospacing="0" w:after="0" w:afterAutospacing="0"/>
        <w:ind w:firstLine="400"/>
        <w:jc w:val="thaiDistribute"/>
        <w:rPr>
          <w:color w:val="000000"/>
        </w:rPr>
      </w:pPr>
      <w:r>
        <w:rPr>
          <w:color w:val="000000"/>
        </w:rPr>
        <w:t>п</w:t>
      </w:r>
      <w:r w:rsidR="008F281E">
        <w:rPr>
          <w:color w:val="000000"/>
        </w:rPr>
        <w:t>о лоту №1</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4776"/>
        <w:gridCol w:w="4680"/>
      </w:tblGrid>
      <w:tr w:rsidR="0032736D">
        <w:tc>
          <w:tcPr>
            <w:tcW w:w="624" w:type="dxa"/>
            <w:tcBorders>
              <w:top w:val="single" w:sz="4" w:space="0" w:color="auto"/>
              <w:left w:val="single" w:sz="4" w:space="0" w:color="auto"/>
              <w:bottom w:val="single" w:sz="4" w:space="0" w:color="auto"/>
              <w:right w:val="single" w:sz="4" w:space="0" w:color="auto"/>
            </w:tcBorders>
          </w:tcPr>
          <w:p w:rsidR="0032736D" w:rsidRPr="0032736D" w:rsidRDefault="0032736D" w:rsidP="0032736D">
            <w:pPr>
              <w:spacing w:after="0" w:line="240" w:lineRule="auto"/>
              <w:jc w:val="both"/>
              <w:rPr>
                <w:rFonts w:ascii="Times New Roman" w:hAnsi="Times New Roman"/>
                <w:b/>
                <w:sz w:val="24"/>
                <w:szCs w:val="24"/>
              </w:rPr>
            </w:pPr>
            <w:r w:rsidRPr="0032736D">
              <w:rPr>
                <w:rFonts w:ascii="Times New Roman" w:hAnsi="Times New Roman"/>
                <w:b/>
                <w:sz w:val="24"/>
                <w:szCs w:val="24"/>
              </w:rPr>
              <w:t xml:space="preserve">№ </w:t>
            </w:r>
            <w:proofErr w:type="gramStart"/>
            <w:r w:rsidRPr="0032736D">
              <w:rPr>
                <w:rFonts w:ascii="Times New Roman" w:hAnsi="Times New Roman"/>
                <w:b/>
                <w:sz w:val="24"/>
                <w:szCs w:val="24"/>
              </w:rPr>
              <w:t>п</w:t>
            </w:r>
            <w:proofErr w:type="gramEnd"/>
            <w:r w:rsidRPr="0032736D">
              <w:rPr>
                <w:rFonts w:ascii="Times New Roman" w:hAnsi="Times New Roman"/>
                <w:b/>
                <w:sz w:val="24"/>
                <w:szCs w:val="24"/>
              </w:rPr>
              <w:t>/п</w:t>
            </w:r>
          </w:p>
        </w:tc>
        <w:tc>
          <w:tcPr>
            <w:tcW w:w="4776" w:type="dxa"/>
            <w:tcBorders>
              <w:top w:val="single" w:sz="4" w:space="0" w:color="auto"/>
              <w:left w:val="single" w:sz="4" w:space="0" w:color="auto"/>
              <w:bottom w:val="single" w:sz="4" w:space="0" w:color="auto"/>
              <w:right w:val="single" w:sz="4" w:space="0" w:color="auto"/>
            </w:tcBorders>
          </w:tcPr>
          <w:p w:rsidR="0032736D" w:rsidRPr="0032736D" w:rsidRDefault="0032736D" w:rsidP="0032736D">
            <w:pPr>
              <w:spacing w:after="0" w:line="240" w:lineRule="auto"/>
              <w:jc w:val="center"/>
              <w:rPr>
                <w:rFonts w:ascii="Times New Roman" w:hAnsi="Times New Roman"/>
                <w:b/>
                <w:sz w:val="24"/>
                <w:szCs w:val="24"/>
              </w:rPr>
            </w:pPr>
            <w:r w:rsidRPr="0032736D">
              <w:rPr>
                <w:rFonts w:ascii="Times New Roman" w:hAnsi="Times New Roman"/>
                <w:b/>
                <w:sz w:val="24"/>
                <w:szCs w:val="24"/>
              </w:rPr>
              <w:t>Наименование потенциального поставщика</w:t>
            </w:r>
          </w:p>
        </w:tc>
        <w:tc>
          <w:tcPr>
            <w:tcW w:w="4680" w:type="dxa"/>
            <w:tcBorders>
              <w:top w:val="single" w:sz="4" w:space="0" w:color="auto"/>
              <w:left w:val="single" w:sz="4" w:space="0" w:color="auto"/>
              <w:bottom w:val="single" w:sz="4" w:space="0" w:color="auto"/>
              <w:right w:val="single" w:sz="4" w:space="0" w:color="auto"/>
            </w:tcBorders>
          </w:tcPr>
          <w:p w:rsidR="0032736D" w:rsidRPr="0032736D" w:rsidRDefault="0032736D" w:rsidP="0032736D">
            <w:pPr>
              <w:spacing w:after="0" w:line="240" w:lineRule="auto"/>
              <w:jc w:val="center"/>
              <w:rPr>
                <w:rFonts w:ascii="Times New Roman" w:hAnsi="Times New Roman"/>
                <w:b/>
                <w:sz w:val="24"/>
                <w:szCs w:val="24"/>
              </w:rPr>
            </w:pPr>
            <w:r w:rsidRPr="0032736D">
              <w:rPr>
                <w:rFonts w:ascii="Times New Roman" w:hAnsi="Times New Roman"/>
                <w:b/>
                <w:sz w:val="24"/>
                <w:szCs w:val="24"/>
              </w:rPr>
              <w:t>Адрес</w:t>
            </w:r>
          </w:p>
        </w:tc>
      </w:tr>
      <w:tr w:rsidR="002E516E" w:rsidTr="0038409D">
        <w:tc>
          <w:tcPr>
            <w:tcW w:w="624" w:type="dxa"/>
            <w:tcBorders>
              <w:top w:val="single" w:sz="4" w:space="0" w:color="auto"/>
              <w:left w:val="single" w:sz="4" w:space="0" w:color="auto"/>
              <w:bottom w:val="single" w:sz="4" w:space="0" w:color="auto"/>
              <w:right w:val="single" w:sz="4" w:space="0" w:color="auto"/>
            </w:tcBorders>
          </w:tcPr>
          <w:p w:rsidR="002E516E" w:rsidRPr="0032736D" w:rsidRDefault="002E516E" w:rsidP="0032736D">
            <w:pPr>
              <w:spacing w:after="0" w:line="240" w:lineRule="auto"/>
              <w:jc w:val="both"/>
              <w:rPr>
                <w:rFonts w:ascii="Times New Roman" w:hAnsi="Times New Roman"/>
                <w:sz w:val="24"/>
                <w:szCs w:val="24"/>
              </w:rPr>
            </w:pPr>
            <w:r>
              <w:rPr>
                <w:rFonts w:ascii="Times New Roman" w:hAnsi="Times New Roman"/>
                <w:sz w:val="24"/>
                <w:szCs w:val="24"/>
              </w:rPr>
              <w:t>1</w:t>
            </w:r>
          </w:p>
        </w:tc>
        <w:tc>
          <w:tcPr>
            <w:tcW w:w="4776" w:type="dxa"/>
            <w:tcBorders>
              <w:top w:val="single" w:sz="4" w:space="0" w:color="auto"/>
              <w:left w:val="single" w:sz="4" w:space="0" w:color="auto"/>
              <w:bottom w:val="single" w:sz="4" w:space="0" w:color="auto"/>
              <w:right w:val="single" w:sz="4" w:space="0" w:color="auto"/>
            </w:tcBorders>
            <w:vAlign w:val="center"/>
          </w:tcPr>
          <w:p w:rsidR="002E516E" w:rsidRPr="00234A75" w:rsidRDefault="002E516E" w:rsidP="0038409D">
            <w:pPr>
              <w:rPr>
                <w:rFonts w:ascii="Times New Roman" w:hAnsi="Times New Roman"/>
              </w:rPr>
            </w:pPr>
            <w:r w:rsidRPr="00234A75">
              <w:rPr>
                <w:rFonts w:ascii="Times New Roman" w:hAnsi="Times New Roman"/>
                <w:lang w:val="kk-KZ"/>
              </w:rPr>
              <w:t>ТОО</w:t>
            </w:r>
            <w:r w:rsidRPr="00234A75">
              <w:rPr>
                <w:rFonts w:ascii="Times New Roman" w:hAnsi="Times New Roman"/>
              </w:rPr>
              <w:t xml:space="preserve"> "Caspian Media Group"</w:t>
            </w:r>
          </w:p>
        </w:tc>
        <w:tc>
          <w:tcPr>
            <w:tcW w:w="4680" w:type="dxa"/>
            <w:tcBorders>
              <w:top w:val="single" w:sz="4" w:space="0" w:color="auto"/>
              <w:left w:val="single" w:sz="4" w:space="0" w:color="auto"/>
              <w:bottom w:val="single" w:sz="4" w:space="0" w:color="auto"/>
              <w:right w:val="single" w:sz="4" w:space="0" w:color="auto"/>
            </w:tcBorders>
            <w:vAlign w:val="center"/>
          </w:tcPr>
          <w:p w:rsidR="002E516E" w:rsidRPr="00234A75" w:rsidRDefault="002E516E" w:rsidP="0038409D">
            <w:pPr>
              <w:jc w:val="center"/>
              <w:rPr>
                <w:rFonts w:ascii="Times New Roman" w:hAnsi="Times New Roman"/>
              </w:rPr>
            </w:pPr>
            <w:r w:rsidRPr="00234A75">
              <w:rPr>
                <w:rFonts w:ascii="Times New Roman" w:hAnsi="Times New Roman"/>
              </w:rPr>
              <w:t>г. Алматы, ул. Зенкова, 13,  офис 220</w:t>
            </w:r>
          </w:p>
        </w:tc>
      </w:tr>
      <w:tr w:rsidR="002E516E" w:rsidTr="0038409D">
        <w:tc>
          <w:tcPr>
            <w:tcW w:w="624" w:type="dxa"/>
            <w:tcBorders>
              <w:top w:val="single" w:sz="4" w:space="0" w:color="auto"/>
              <w:left w:val="single" w:sz="4" w:space="0" w:color="auto"/>
              <w:bottom w:val="single" w:sz="4" w:space="0" w:color="auto"/>
              <w:right w:val="single" w:sz="4" w:space="0" w:color="auto"/>
            </w:tcBorders>
          </w:tcPr>
          <w:p w:rsidR="002E516E" w:rsidRPr="0032736D" w:rsidRDefault="002E516E" w:rsidP="0032736D">
            <w:pPr>
              <w:spacing w:after="0" w:line="240" w:lineRule="auto"/>
              <w:jc w:val="both"/>
              <w:rPr>
                <w:rFonts w:ascii="Times New Roman" w:hAnsi="Times New Roman"/>
                <w:sz w:val="24"/>
                <w:szCs w:val="24"/>
              </w:rPr>
            </w:pPr>
            <w:r>
              <w:rPr>
                <w:rFonts w:ascii="Times New Roman" w:hAnsi="Times New Roman"/>
                <w:sz w:val="24"/>
                <w:szCs w:val="24"/>
              </w:rPr>
              <w:t>2</w:t>
            </w:r>
          </w:p>
        </w:tc>
        <w:tc>
          <w:tcPr>
            <w:tcW w:w="4776" w:type="dxa"/>
            <w:tcBorders>
              <w:top w:val="single" w:sz="4" w:space="0" w:color="auto"/>
              <w:left w:val="single" w:sz="4" w:space="0" w:color="auto"/>
              <w:bottom w:val="single" w:sz="4" w:space="0" w:color="auto"/>
              <w:right w:val="single" w:sz="4" w:space="0" w:color="auto"/>
            </w:tcBorders>
            <w:vAlign w:val="center"/>
          </w:tcPr>
          <w:p w:rsidR="002E516E" w:rsidRPr="00234A75" w:rsidRDefault="002E516E" w:rsidP="0038409D">
            <w:pPr>
              <w:rPr>
                <w:rFonts w:ascii="Times New Roman" w:hAnsi="Times New Roman"/>
              </w:rPr>
            </w:pPr>
            <w:r w:rsidRPr="00234A75">
              <w:rPr>
                <w:rFonts w:ascii="Times New Roman" w:hAnsi="Times New Roman"/>
              </w:rPr>
              <w:t xml:space="preserve">ПК «ЭКОЖАН» </w:t>
            </w:r>
          </w:p>
        </w:tc>
        <w:tc>
          <w:tcPr>
            <w:tcW w:w="4680" w:type="dxa"/>
            <w:tcBorders>
              <w:top w:val="single" w:sz="4" w:space="0" w:color="auto"/>
              <w:left w:val="single" w:sz="4" w:space="0" w:color="auto"/>
              <w:bottom w:val="single" w:sz="4" w:space="0" w:color="auto"/>
              <w:right w:val="single" w:sz="4" w:space="0" w:color="auto"/>
            </w:tcBorders>
            <w:vAlign w:val="bottom"/>
          </w:tcPr>
          <w:p w:rsidR="002E516E" w:rsidRPr="00234A75" w:rsidRDefault="002E516E" w:rsidP="0038409D">
            <w:pPr>
              <w:jc w:val="center"/>
              <w:rPr>
                <w:rFonts w:ascii="Times New Roman" w:hAnsi="Times New Roman"/>
              </w:rPr>
            </w:pPr>
            <w:r w:rsidRPr="00234A75">
              <w:rPr>
                <w:rFonts w:ascii="Times New Roman" w:hAnsi="Times New Roman"/>
              </w:rPr>
              <w:t>г. Ка</w:t>
            </w:r>
            <w:r>
              <w:rPr>
                <w:rFonts w:ascii="Times New Roman" w:hAnsi="Times New Roman"/>
              </w:rPr>
              <w:t>раганда, ул. Садо</w:t>
            </w:r>
            <w:r w:rsidRPr="00234A75">
              <w:rPr>
                <w:rFonts w:ascii="Times New Roman" w:hAnsi="Times New Roman"/>
              </w:rPr>
              <w:t>водов 14</w:t>
            </w:r>
          </w:p>
        </w:tc>
      </w:tr>
    </w:tbl>
    <w:p w:rsidR="00DC3BFA" w:rsidRDefault="00DC3BFA" w:rsidP="004D6229">
      <w:pPr>
        <w:pStyle w:val="a3"/>
        <w:spacing w:before="0" w:beforeAutospacing="0" w:after="0" w:afterAutospacing="0"/>
        <w:ind w:firstLine="400"/>
        <w:jc w:val="thaiDistribute"/>
        <w:rPr>
          <w:color w:val="000000"/>
        </w:rPr>
      </w:pPr>
    </w:p>
    <w:p w:rsidR="008F281E" w:rsidRDefault="00A80FF3" w:rsidP="004D6229">
      <w:pPr>
        <w:pStyle w:val="a3"/>
        <w:spacing w:before="0" w:beforeAutospacing="0" w:after="0" w:afterAutospacing="0"/>
        <w:ind w:firstLine="400"/>
        <w:jc w:val="thaiDistribute"/>
        <w:rPr>
          <w:color w:val="000000"/>
        </w:rPr>
      </w:pPr>
      <w:r>
        <w:rPr>
          <w:color w:val="000000"/>
        </w:rPr>
        <w:t>п</w:t>
      </w:r>
      <w:r w:rsidR="008F281E">
        <w:rPr>
          <w:color w:val="000000"/>
        </w:rPr>
        <w:t>о лоту № 2</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4776"/>
        <w:gridCol w:w="4680"/>
      </w:tblGrid>
      <w:tr w:rsidR="008F281E" w:rsidTr="00DD013A">
        <w:tc>
          <w:tcPr>
            <w:tcW w:w="624" w:type="dxa"/>
            <w:tcBorders>
              <w:top w:val="single" w:sz="4" w:space="0" w:color="auto"/>
              <w:left w:val="single" w:sz="4" w:space="0" w:color="auto"/>
              <w:bottom w:val="single" w:sz="4" w:space="0" w:color="auto"/>
              <w:right w:val="single" w:sz="4" w:space="0" w:color="auto"/>
            </w:tcBorders>
          </w:tcPr>
          <w:p w:rsidR="008F281E" w:rsidRPr="0032736D" w:rsidRDefault="008F281E" w:rsidP="00DD013A">
            <w:pPr>
              <w:spacing w:after="0" w:line="240" w:lineRule="auto"/>
              <w:jc w:val="both"/>
              <w:rPr>
                <w:rFonts w:ascii="Times New Roman" w:hAnsi="Times New Roman"/>
                <w:b/>
                <w:sz w:val="24"/>
                <w:szCs w:val="24"/>
              </w:rPr>
            </w:pPr>
            <w:r w:rsidRPr="0032736D">
              <w:rPr>
                <w:rFonts w:ascii="Times New Roman" w:hAnsi="Times New Roman"/>
                <w:b/>
                <w:sz w:val="24"/>
                <w:szCs w:val="24"/>
              </w:rPr>
              <w:t xml:space="preserve">№ </w:t>
            </w:r>
            <w:proofErr w:type="gramStart"/>
            <w:r w:rsidRPr="0032736D">
              <w:rPr>
                <w:rFonts w:ascii="Times New Roman" w:hAnsi="Times New Roman"/>
                <w:b/>
                <w:sz w:val="24"/>
                <w:szCs w:val="24"/>
              </w:rPr>
              <w:t>п</w:t>
            </w:r>
            <w:proofErr w:type="gramEnd"/>
            <w:r w:rsidRPr="0032736D">
              <w:rPr>
                <w:rFonts w:ascii="Times New Roman" w:hAnsi="Times New Roman"/>
                <w:b/>
                <w:sz w:val="24"/>
                <w:szCs w:val="24"/>
              </w:rPr>
              <w:t>/п</w:t>
            </w:r>
          </w:p>
        </w:tc>
        <w:tc>
          <w:tcPr>
            <w:tcW w:w="4776" w:type="dxa"/>
            <w:tcBorders>
              <w:top w:val="single" w:sz="4" w:space="0" w:color="auto"/>
              <w:left w:val="single" w:sz="4" w:space="0" w:color="auto"/>
              <w:bottom w:val="single" w:sz="4" w:space="0" w:color="auto"/>
              <w:right w:val="single" w:sz="4" w:space="0" w:color="auto"/>
            </w:tcBorders>
          </w:tcPr>
          <w:p w:rsidR="008F281E" w:rsidRPr="0032736D" w:rsidRDefault="008F281E" w:rsidP="00DD013A">
            <w:pPr>
              <w:spacing w:after="0" w:line="240" w:lineRule="auto"/>
              <w:jc w:val="center"/>
              <w:rPr>
                <w:rFonts w:ascii="Times New Roman" w:hAnsi="Times New Roman"/>
                <w:b/>
                <w:sz w:val="24"/>
                <w:szCs w:val="24"/>
              </w:rPr>
            </w:pPr>
            <w:r w:rsidRPr="0032736D">
              <w:rPr>
                <w:rFonts w:ascii="Times New Roman" w:hAnsi="Times New Roman"/>
                <w:b/>
                <w:sz w:val="24"/>
                <w:szCs w:val="24"/>
              </w:rPr>
              <w:t>Наименование потенциального поставщика</w:t>
            </w:r>
          </w:p>
        </w:tc>
        <w:tc>
          <w:tcPr>
            <w:tcW w:w="4680" w:type="dxa"/>
            <w:tcBorders>
              <w:top w:val="single" w:sz="4" w:space="0" w:color="auto"/>
              <w:left w:val="single" w:sz="4" w:space="0" w:color="auto"/>
              <w:bottom w:val="single" w:sz="4" w:space="0" w:color="auto"/>
              <w:right w:val="single" w:sz="4" w:space="0" w:color="auto"/>
            </w:tcBorders>
          </w:tcPr>
          <w:p w:rsidR="008F281E" w:rsidRPr="0032736D" w:rsidRDefault="008F281E" w:rsidP="00DD013A">
            <w:pPr>
              <w:spacing w:after="0" w:line="240" w:lineRule="auto"/>
              <w:jc w:val="center"/>
              <w:rPr>
                <w:rFonts w:ascii="Times New Roman" w:hAnsi="Times New Roman"/>
                <w:b/>
                <w:sz w:val="24"/>
                <w:szCs w:val="24"/>
              </w:rPr>
            </w:pPr>
            <w:r w:rsidRPr="0032736D">
              <w:rPr>
                <w:rFonts w:ascii="Times New Roman" w:hAnsi="Times New Roman"/>
                <w:b/>
                <w:sz w:val="24"/>
                <w:szCs w:val="24"/>
              </w:rPr>
              <w:t>Адрес</w:t>
            </w:r>
          </w:p>
        </w:tc>
      </w:tr>
      <w:tr w:rsidR="002E516E" w:rsidTr="0038409D">
        <w:tc>
          <w:tcPr>
            <w:tcW w:w="624" w:type="dxa"/>
            <w:tcBorders>
              <w:top w:val="single" w:sz="4" w:space="0" w:color="auto"/>
              <w:left w:val="single" w:sz="4" w:space="0" w:color="auto"/>
              <w:bottom w:val="single" w:sz="4" w:space="0" w:color="auto"/>
              <w:right w:val="single" w:sz="4" w:space="0" w:color="auto"/>
            </w:tcBorders>
          </w:tcPr>
          <w:p w:rsidR="002E516E" w:rsidRPr="0032736D" w:rsidRDefault="002E516E" w:rsidP="0038409D">
            <w:pPr>
              <w:spacing w:after="0" w:line="240" w:lineRule="auto"/>
              <w:jc w:val="both"/>
              <w:rPr>
                <w:rFonts w:ascii="Times New Roman" w:hAnsi="Times New Roman"/>
                <w:sz w:val="24"/>
                <w:szCs w:val="24"/>
              </w:rPr>
            </w:pPr>
            <w:r>
              <w:rPr>
                <w:rFonts w:ascii="Times New Roman" w:hAnsi="Times New Roman"/>
                <w:sz w:val="24"/>
                <w:szCs w:val="24"/>
              </w:rPr>
              <w:t>1</w:t>
            </w:r>
          </w:p>
        </w:tc>
        <w:tc>
          <w:tcPr>
            <w:tcW w:w="4776" w:type="dxa"/>
            <w:tcBorders>
              <w:top w:val="single" w:sz="4" w:space="0" w:color="auto"/>
              <w:left w:val="single" w:sz="4" w:space="0" w:color="auto"/>
              <w:bottom w:val="single" w:sz="4" w:space="0" w:color="auto"/>
              <w:right w:val="single" w:sz="4" w:space="0" w:color="auto"/>
            </w:tcBorders>
            <w:vAlign w:val="center"/>
          </w:tcPr>
          <w:p w:rsidR="002E516E" w:rsidRPr="00234A75" w:rsidRDefault="002E516E" w:rsidP="0038409D">
            <w:pPr>
              <w:rPr>
                <w:rFonts w:ascii="Times New Roman" w:hAnsi="Times New Roman"/>
              </w:rPr>
            </w:pPr>
            <w:r w:rsidRPr="00234A75">
              <w:rPr>
                <w:rFonts w:ascii="Times New Roman" w:hAnsi="Times New Roman"/>
                <w:lang w:val="kk-KZ"/>
              </w:rPr>
              <w:t>ТОО</w:t>
            </w:r>
            <w:r w:rsidRPr="00234A75">
              <w:rPr>
                <w:rFonts w:ascii="Times New Roman" w:hAnsi="Times New Roman"/>
              </w:rPr>
              <w:t xml:space="preserve"> "Caspian Media Group"</w:t>
            </w:r>
          </w:p>
        </w:tc>
        <w:tc>
          <w:tcPr>
            <w:tcW w:w="4680" w:type="dxa"/>
            <w:tcBorders>
              <w:top w:val="single" w:sz="4" w:space="0" w:color="auto"/>
              <w:left w:val="single" w:sz="4" w:space="0" w:color="auto"/>
              <w:bottom w:val="single" w:sz="4" w:space="0" w:color="auto"/>
              <w:right w:val="single" w:sz="4" w:space="0" w:color="auto"/>
            </w:tcBorders>
            <w:vAlign w:val="center"/>
          </w:tcPr>
          <w:p w:rsidR="002E516E" w:rsidRPr="00234A75" w:rsidRDefault="002E516E" w:rsidP="0038409D">
            <w:pPr>
              <w:jc w:val="center"/>
              <w:rPr>
                <w:rFonts w:ascii="Times New Roman" w:hAnsi="Times New Roman"/>
              </w:rPr>
            </w:pPr>
            <w:r w:rsidRPr="00234A75">
              <w:rPr>
                <w:rFonts w:ascii="Times New Roman" w:hAnsi="Times New Roman"/>
              </w:rPr>
              <w:t>г. Алматы, ул. Зенкова, 13,  офис 220</w:t>
            </w:r>
          </w:p>
        </w:tc>
      </w:tr>
      <w:tr w:rsidR="002E516E" w:rsidTr="0038409D">
        <w:tc>
          <w:tcPr>
            <w:tcW w:w="624" w:type="dxa"/>
            <w:tcBorders>
              <w:top w:val="single" w:sz="4" w:space="0" w:color="auto"/>
              <w:left w:val="single" w:sz="4" w:space="0" w:color="auto"/>
              <w:bottom w:val="single" w:sz="4" w:space="0" w:color="auto"/>
              <w:right w:val="single" w:sz="4" w:space="0" w:color="auto"/>
            </w:tcBorders>
          </w:tcPr>
          <w:p w:rsidR="002E516E" w:rsidRPr="0032736D" w:rsidRDefault="002E516E" w:rsidP="0038409D">
            <w:pPr>
              <w:spacing w:after="0" w:line="240" w:lineRule="auto"/>
              <w:jc w:val="both"/>
              <w:rPr>
                <w:rFonts w:ascii="Times New Roman" w:hAnsi="Times New Roman"/>
                <w:sz w:val="24"/>
                <w:szCs w:val="24"/>
              </w:rPr>
            </w:pPr>
            <w:r>
              <w:rPr>
                <w:rFonts w:ascii="Times New Roman" w:hAnsi="Times New Roman"/>
                <w:sz w:val="24"/>
                <w:szCs w:val="24"/>
              </w:rPr>
              <w:t>2</w:t>
            </w:r>
          </w:p>
        </w:tc>
        <w:tc>
          <w:tcPr>
            <w:tcW w:w="4776" w:type="dxa"/>
            <w:tcBorders>
              <w:top w:val="single" w:sz="4" w:space="0" w:color="auto"/>
              <w:left w:val="single" w:sz="4" w:space="0" w:color="auto"/>
              <w:bottom w:val="single" w:sz="4" w:space="0" w:color="auto"/>
              <w:right w:val="single" w:sz="4" w:space="0" w:color="auto"/>
            </w:tcBorders>
            <w:vAlign w:val="center"/>
          </w:tcPr>
          <w:p w:rsidR="002E516E" w:rsidRPr="00234A75" w:rsidRDefault="002E516E" w:rsidP="0038409D">
            <w:pPr>
              <w:rPr>
                <w:rFonts w:ascii="Times New Roman" w:hAnsi="Times New Roman"/>
              </w:rPr>
            </w:pPr>
            <w:r w:rsidRPr="00234A75">
              <w:rPr>
                <w:rFonts w:ascii="Times New Roman" w:hAnsi="Times New Roman"/>
              </w:rPr>
              <w:t xml:space="preserve">ПК «ЭКОЖАН» </w:t>
            </w:r>
          </w:p>
        </w:tc>
        <w:tc>
          <w:tcPr>
            <w:tcW w:w="4680" w:type="dxa"/>
            <w:tcBorders>
              <w:top w:val="single" w:sz="4" w:space="0" w:color="auto"/>
              <w:left w:val="single" w:sz="4" w:space="0" w:color="auto"/>
              <w:bottom w:val="single" w:sz="4" w:space="0" w:color="auto"/>
              <w:right w:val="single" w:sz="4" w:space="0" w:color="auto"/>
            </w:tcBorders>
            <w:vAlign w:val="bottom"/>
          </w:tcPr>
          <w:p w:rsidR="002E516E" w:rsidRPr="00234A75" w:rsidRDefault="002E516E" w:rsidP="0038409D">
            <w:pPr>
              <w:jc w:val="center"/>
              <w:rPr>
                <w:rFonts w:ascii="Times New Roman" w:hAnsi="Times New Roman"/>
              </w:rPr>
            </w:pPr>
            <w:r w:rsidRPr="00234A75">
              <w:rPr>
                <w:rFonts w:ascii="Times New Roman" w:hAnsi="Times New Roman"/>
              </w:rPr>
              <w:t>г. Ка</w:t>
            </w:r>
            <w:r>
              <w:rPr>
                <w:rFonts w:ascii="Times New Roman" w:hAnsi="Times New Roman"/>
              </w:rPr>
              <w:t>раганда, ул. Садо</w:t>
            </w:r>
            <w:r w:rsidRPr="00234A75">
              <w:rPr>
                <w:rFonts w:ascii="Times New Roman" w:hAnsi="Times New Roman"/>
              </w:rPr>
              <w:t>водов 14</w:t>
            </w:r>
          </w:p>
        </w:tc>
      </w:tr>
    </w:tbl>
    <w:p w:rsidR="00DC3BFA" w:rsidRDefault="00DC3BFA" w:rsidP="002437F5">
      <w:pPr>
        <w:ind w:firstLine="400"/>
        <w:jc w:val="both"/>
        <w:rPr>
          <w:rFonts w:ascii="Times New Roman" w:hAnsi="Times New Roman"/>
          <w:color w:val="000000"/>
          <w:sz w:val="24"/>
          <w:szCs w:val="24"/>
        </w:rPr>
      </w:pPr>
    </w:p>
    <w:p w:rsidR="002437F5" w:rsidRDefault="002437F5" w:rsidP="002437F5">
      <w:pPr>
        <w:ind w:firstLine="400"/>
        <w:jc w:val="both"/>
        <w:rPr>
          <w:rFonts w:ascii="Times New Roman" w:hAnsi="Times New Roman"/>
          <w:color w:val="000000"/>
          <w:sz w:val="24"/>
          <w:szCs w:val="24"/>
        </w:rPr>
      </w:pPr>
      <w:r w:rsidRPr="002E516E">
        <w:rPr>
          <w:rFonts w:ascii="Times New Roman" w:hAnsi="Times New Roman"/>
          <w:color w:val="000000"/>
          <w:sz w:val="24"/>
          <w:szCs w:val="24"/>
        </w:rPr>
        <w:t>6. Информация о результатах применения относительного значения критериев, предусмотренных пунктом 4 статьи 17 Закона, ко всем заявкам, представленным на участие в данном конкурсе</w:t>
      </w:r>
      <w:r w:rsidR="008122D0" w:rsidRPr="002E516E">
        <w:rPr>
          <w:rFonts w:ascii="Times New Roman" w:hAnsi="Times New Roman"/>
          <w:color w:val="000000"/>
          <w:sz w:val="24"/>
          <w:szCs w:val="24"/>
        </w:rPr>
        <w:t xml:space="preserve"> (Приложение № 1)</w:t>
      </w:r>
      <w:r w:rsidRPr="002E516E">
        <w:rPr>
          <w:rFonts w:ascii="Times New Roman" w:hAnsi="Times New Roman"/>
          <w:color w:val="000000"/>
          <w:sz w:val="24"/>
          <w:szCs w:val="24"/>
        </w:rPr>
        <w:t>.</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6403"/>
      </w:tblGrid>
      <w:tr w:rsidR="002437F5" w:rsidRPr="002437F5" w:rsidTr="002437F5">
        <w:tc>
          <w:tcPr>
            <w:tcW w:w="1754" w:type="pct"/>
          </w:tcPr>
          <w:p w:rsidR="002437F5" w:rsidRPr="002437F5" w:rsidRDefault="002437F5" w:rsidP="002437F5">
            <w:pPr>
              <w:ind w:left="34"/>
              <w:rPr>
                <w:rFonts w:ascii="Times New Roman" w:hAnsi="Times New Roman"/>
                <w:b/>
                <w:color w:val="000000"/>
                <w:sz w:val="20"/>
                <w:szCs w:val="20"/>
              </w:rPr>
            </w:pPr>
            <w:proofErr w:type="gramStart"/>
            <w:r w:rsidRPr="002437F5">
              <w:rPr>
                <w:rFonts w:ascii="Times New Roman" w:hAnsi="Times New Roman"/>
                <w:b/>
                <w:color w:val="000000"/>
                <w:sz w:val="20"/>
                <w:szCs w:val="20"/>
              </w:rPr>
              <w:t>п</w:t>
            </w:r>
            <w:proofErr w:type="gramEnd"/>
            <w:r w:rsidRPr="002437F5">
              <w:rPr>
                <w:rFonts w:ascii="Times New Roman" w:hAnsi="Times New Roman"/>
                <w:b/>
                <w:color w:val="000000"/>
                <w:sz w:val="20"/>
                <w:szCs w:val="20"/>
              </w:rPr>
              <w:t>о лоту 1:</w:t>
            </w:r>
          </w:p>
        </w:tc>
        <w:tc>
          <w:tcPr>
            <w:tcW w:w="3246" w:type="pct"/>
          </w:tcPr>
          <w:p w:rsidR="002437F5" w:rsidRPr="002437F5" w:rsidRDefault="002437F5" w:rsidP="002437F5">
            <w:pPr>
              <w:ind w:left="34"/>
              <w:rPr>
                <w:rFonts w:ascii="Times New Roman" w:hAnsi="Times New Roman"/>
                <w:b/>
                <w:color w:val="000000"/>
                <w:sz w:val="20"/>
                <w:szCs w:val="20"/>
              </w:rPr>
            </w:pPr>
          </w:p>
        </w:tc>
      </w:tr>
      <w:tr w:rsidR="002E516E" w:rsidRPr="002437F5" w:rsidTr="0038409D">
        <w:tc>
          <w:tcPr>
            <w:tcW w:w="1754" w:type="pct"/>
            <w:vAlign w:val="center"/>
          </w:tcPr>
          <w:p w:rsidR="002E516E" w:rsidRPr="00234A75" w:rsidRDefault="002E516E" w:rsidP="0038409D">
            <w:pPr>
              <w:rPr>
                <w:rFonts w:ascii="Times New Roman" w:hAnsi="Times New Roman"/>
              </w:rPr>
            </w:pPr>
            <w:r w:rsidRPr="00234A75">
              <w:rPr>
                <w:rFonts w:ascii="Times New Roman" w:hAnsi="Times New Roman"/>
                <w:lang w:val="kk-KZ"/>
              </w:rPr>
              <w:t>ТОО</w:t>
            </w:r>
            <w:r w:rsidRPr="00234A75">
              <w:rPr>
                <w:rFonts w:ascii="Times New Roman" w:hAnsi="Times New Roman"/>
              </w:rPr>
              <w:t xml:space="preserve"> "Caspian Media Group"</w:t>
            </w:r>
          </w:p>
        </w:tc>
        <w:tc>
          <w:tcPr>
            <w:tcW w:w="3246" w:type="pct"/>
          </w:tcPr>
          <w:p w:rsidR="002E516E" w:rsidRPr="002437F5" w:rsidRDefault="002E516E" w:rsidP="002437F5">
            <w:pPr>
              <w:rPr>
                <w:rFonts w:ascii="Times New Roman" w:hAnsi="Times New Roman"/>
                <w:color w:val="000000"/>
                <w:sz w:val="20"/>
                <w:szCs w:val="20"/>
              </w:rPr>
            </w:pPr>
            <w:r w:rsidRPr="002437F5">
              <w:rPr>
                <w:rFonts w:ascii="Times New Roman" w:hAnsi="Times New Roman"/>
                <w:color w:val="000000"/>
                <w:sz w:val="20"/>
                <w:szCs w:val="20"/>
              </w:rPr>
              <w:t>цена конкурсной заявки у</w:t>
            </w:r>
            <w:r w:rsidR="00DC3BFA">
              <w:rPr>
                <w:rFonts w:ascii="Times New Roman" w:hAnsi="Times New Roman"/>
                <w:color w:val="000000"/>
                <w:sz w:val="20"/>
                <w:szCs w:val="20"/>
              </w:rPr>
              <w:t>словно уменьшена на 19</w:t>
            </w:r>
            <w:r w:rsidRPr="002437F5">
              <w:rPr>
                <w:rFonts w:ascii="Times New Roman" w:hAnsi="Times New Roman"/>
                <w:color w:val="000000"/>
                <w:sz w:val="20"/>
                <w:szCs w:val="20"/>
              </w:rPr>
              <w:t>,5%;</w:t>
            </w:r>
          </w:p>
        </w:tc>
      </w:tr>
      <w:tr w:rsidR="002E516E" w:rsidRPr="002437F5" w:rsidTr="0038409D">
        <w:tc>
          <w:tcPr>
            <w:tcW w:w="1754" w:type="pct"/>
            <w:vAlign w:val="center"/>
          </w:tcPr>
          <w:p w:rsidR="002E516E" w:rsidRPr="00234A75" w:rsidRDefault="002E516E" w:rsidP="0038409D">
            <w:pPr>
              <w:rPr>
                <w:rFonts w:ascii="Times New Roman" w:hAnsi="Times New Roman"/>
              </w:rPr>
            </w:pPr>
            <w:r w:rsidRPr="00234A75">
              <w:rPr>
                <w:rFonts w:ascii="Times New Roman" w:hAnsi="Times New Roman"/>
              </w:rPr>
              <w:t xml:space="preserve">ПК «ЭКОЖАН» </w:t>
            </w:r>
          </w:p>
        </w:tc>
        <w:tc>
          <w:tcPr>
            <w:tcW w:w="3246" w:type="pct"/>
          </w:tcPr>
          <w:p w:rsidR="002E516E" w:rsidRPr="002437F5" w:rsidRDefault="002E516E" w:rsidP="002437F5">
            <w:pPr>
              <w:rPr>
                <w:rFonts w:ascii="Times New Roman" w:hAnsi="Times New Roman"/>
                <w:color w:val="000000"/>
                <w:sz w:val="20"/>
                <w:szCs w:val="20"/>
              </w:rPr>
            </w:pPr>
            <w:r w:rsidRPr="002437F5">
              <w:rPr>
                <w:rFonts w:ascii="Times New Roman" w:hAnsi="Times New Roman"/>
                <w:color w:val="000000"/>
                <w:sz w:val="20"/>
                <w:szCs w:val="20"/>
              </w:rPr>
              <w:t>цена конкурсно</w:t>
            </w:r>
            <w:r w:rsidR="00DC3BFA">
              <w:rPr>
                <w:rFonts w:ascii="Times New Roman" w:hAnsi="Times New Roman"/>
                <w:color w:val="000000"/>
                <w:sz w:val="20"/>
                <w:szCs w:val="20"/>
              </w:rPr>
              <w:t xml:space="preserve">й заявки условно уменьшена на 22 </w:t>
            </w:r>
            <w:r w:rsidRPr="002437F5">
              <w:rPr>
                <w:rFonts w:ascii="Times New Roman" w:hAnsi="Times New Roman"/>
                <w:color w:val="000000"/>
                <w:sz w:val="20"/>
                <w:szCs w:val="20"/>
              </w:rPr>
              <w:t>%;</w:t>
            </w:r>
          </w:p>
        </w:tc>
      </w:tr>
      <w:tr w:rsidR="002437F5" w:rsidRPr="002437F5" w:rsidTr="002437F5">
        <w:tc>
          <w:tcPr>
            <w:tcW w:w="1754" w:type="pct"/>
          </w:tcPr>
          <w:p w:rsidR="002437F5" w:rsidRPr="002437F5" w:rsidRDefault="002437F5" w:rsidP="002437F5">
            <w:pPr>
              <w:rPr>
                <w:rFonts w:ascii="Times New Roman" w:hAnsi="Times New Roman"/>
                <w:b/>
                <w:color w:val="000000"/>
                <w:sz w:val="20"/>
                <w:szCs w:val="20"/>
              </w:rPr>
            </w:pPr>
            <w:r w:rsidRPr="002437F5">
              <w:rPr>
                <w:rFonts w:ascii="Times New Roman" w:hAnsi="Times New Roman"/>
                <w:b/>
                <w:color w:val="000000"/>
                <w:sz w:val="20"/>
                <w:szCs w:val="20"/>
              </w:rPr>
              <w:t>по лоту 2:</w:t>
            </w:r>
          </w:p>
        </w:tc>
        <w:tc>
          <w:tcPr>
            <w:tcW w:w="3246" w:type="pct"/>
          </w:tcPr>
          <w:p w:rsidR="002437F5" w:rsidRPr="002437F5" w:rsidRDefault="002437F5" w:rsidP="002437F5">
            <w:pPr>
              <w:rPr>
                <w:rFonts w:ascii="Times New Roman" w:hAnsi="Times New Roman"/>
                <w:b/>
                <w:color w:val="000000"/>
                <w:sz w:val="20"/>
                <w:szCs w:val="20"/>
              </w:rPr>
            </w:pPr>
          </w:p>
        </w:tc>
      </w:tr>
      <w:tr w:rsidR="002E516E" w:rsidRPr="002437F5" w:rsidTr="0038409D">
        <w:tc>
          <w:tcPr>
            <w:tcW w:w="1754" w:type="pct"/>
            <w:vAlign w:val="center"/>
          </w:tcPr>
          <w:p w:rsidR="002E516E" w:rsidRPr="00234A75" w:rsidRDefault="002E516E" w:rsidP="0038409D">
            <w:pPr>
              <w:rPr>
                <w:rFonts w:ascii="Times New Roman" w:hAnsi="Times New Roman"/>
              </w:rPr>
            </w:pPr>
            <w:r w:rsidRPr="00234A75">
              <w:rPr>
                <w:rFonts w:ascii="Times New Roman" w:hAnsi="Times New Roman"/>
                <w:lang w:val="kk-KZ"/>
              </w:rPr>
              <w:t>ТОО</w:t>
            </w:r>
            <w:r w:rsidRPr="00234A75">
              <w:rPr>
                <w:rFonts w:ascii="Times New Roman" w:hAnsi="Times New Roman"/>
              </w:rPr>
              <w:t xml:space="preserve"> "Caspian Media Group"</w:t>
            </w:r>
          </w:p>
        </w:tc>
        <w:tc>
          <w:tcPr>
            <w:tcW w:w="3246" w:type="pct"/>
          </w:tcPr>
          <w:p w:rsidR="002E516E" w:rsidRPr="002437F5" w:rsidRDefault="002E516E" w:rsidP="002437F5">
            <w:pPr>
              <w:rPr>
                <w:rFonts w:ascii="Times New Roman" w:hAnsi="Times New Roman"/>
                <w:color w:val="000000"/>
                <w:sz w:val="20"/>
                <w:szCs w:val="20"/>
              </w:rPr>
            </w:pPr>
            <w:r w:rsidRPr="002437F5">
              <w:rPr>
                <w:rFonts w:ascii="Times New Roman" w:hAnsi="Times New Roman"/>
                <w:color w:val="000000"/>
                <w:sz w:val="20"/>
                <w:szCs w:val="20"/>
              </w:rPr>
              <w:t>цена конкурсно</w:t>
            </w:r>
            <w:r w:rsidR="00DC3BFA">
              <w:rPr>
                <w:rFonts w:ascii="Times New Roman" w:hAnsi="Times New Roman"/>
                <w:color w:val="000000"/>
                <w:sz w:val="20"/>
                <w:szCs w:val="20"/>
              </w:rPr>
              <w:t>й заявки условно уменьшена на 19</w:t>
            </w:r>
            <w:r>
              <w:rPr>
                <w:rFonts w:ascii="Times New Roman" w:hAnsi="Times New Roman"/>
                <w:color w:val="000000"/>
                <w:sz w:val="20"/>
                <w:szCs w:val="20"/>
              </w:rPr>
              <w:t xml:space="preserve">,5 </w:t>
            </w:r>
            <w:r w:rsidRPr="002437F5">
              <w:rPr>
                <w:rFonts w:ascii="Times New Roman" w:hAnsi="Times New Roman"/>
                <w:color w:val="000000"/>
                <w:sz w:val="20"/>
                <w:szCs w:val="20"/>
              </w:rPr>
              <w:t>%;</w:t>
            </w:r>
          </w:p>
        </w:tc>
      </w:tr>
      <w:tr w:rsidR="002E516E" w:rsidRPr="002437F5" w:rsidTr="0038409D">
        <w:tc>
          <w:tcPr>
            <w:tcW w:w="1754" w:type="pct"/>
            <w:vAlign w:val="center"/>
          </w:tcPr>
          <w:p w:rsidR="002E516E" w:rsidRPr="00234A75" w:rsidRDefault="002E516E" w:rsidP="0038409D">
            <w:pPr>
              <w:rPr>
                <w:rFonts w:ascii="Times New Roman" w:hAnsi="Times New Roman"/>
              </w:rPr>
            </w:pPr>
            <w:r w:rsidRPr="00234A75">
              <w:rPr>
                <w:rFonts w:ascii="Times New Roman" w:hAnsi="Times New Roman"/>
              </w:rPr>
              <w:t xml:space="preserve">ПК «ЭКОЖАН» </w:t>
            </w:r>
          </w:p>
        </w:tc>
        <w:tc>
          <w:tcPr>
            <w:tcW w:w="3246" w:type="pct"/>
          </w:tcPr>
          <w:p w:rsidR="002E516E" w:rsidRPr="002437F5" w:rsidRDefault="002E516E" w:rsidP="002437F5">
            <w:pPr>
              <w:rPr>
                <w:rFonts w:ascii="Times New Roman" w:hAnsi="Times New Roman"/>
                <w:color w:val="000000"/>
                <w:sz w:val="20"/>
                <w:szCs w:val="20"/>
              </w:rPr>
            </w:pPr>
            <w:r w:rsidRPr="002437F5">
              <w:rPr>
                <w:rFonts w:ascii="Times New Roman" w:hAnsi="Times New Roman"/>
                <w:color w:val="000000"/>
                <w:sz w:val="20"/>
                <w:szCs w:val="20"/>
              </w:rPr>
              <w:t>цена конкурсно</w:t>
            </w:r>
            <w:r w:rsidR="00DC3BFA">
              <w:rPr>
                <w:rFonts w:ascii="Times New Roman" w:hAnsi="Times New Roman"/>
                <w:color w:val="000000"/>
                <w:sz w:val="20"/>
                <w:szCs w:val="20"/>
              </w:rPr>
              <w:t xml:space="preserve">й заявки условно уменьшена на 22 </w:t>
            </w:r>
            <w:r w:rsidRPr="002437F5">
              <w:rPr>
                <w:rFonts w:ascii="Times New Roman" w:hAnsi="Times New Roman"/>
                <w:color w:val="000000"/>
                <w:sz w:val="20"/>
                <w:szCs w:val="20"/>
              </w:rPr>
              <w:t>%;</w:t>
            </w:r>
          </w:p>
        </w:tc>
      </w:tr>
    </w:tbl>
    <w:p w:rsidR="00DC3BFA" w:rsidRDefault="00C1132B" w:rsidP="00E678F2">
      <w:pPr>
        <w:pStyle w:val="a3"/>
        <w:spacing w:before="0" w:beforeAutospacing="0" w:after="0" w:afterAutospacing="0"/>
        <w:ind w:firstLine="400"/>
        <w:jc w:val="thaiDistribute"/>
        <w:rPr>
          <w:color w:val="000000"/>
        </w:rPr>
      </w:pPr>
      <w:r>
        <w:rPr>
          <w:color w:val="000000"/>
        </w:rPr>
        <w:t> </w:t>
      </w:r>
    </w:p>
    <w:p w:rsidR="00E678F2" w:rsidRPr="00735AFF" w:rsidRDefault="00E678F2" w:rsidP="00E678F2">
      <w:pPr>
        <w:pStyle w:val="a3"/>
        <w:spacing w:before="0" w:beforeAutospacing="0" w:after="0" w:afterAutospacing="0"/>
        <w:ind w:firstLine="400"/>
        <w:jc w:val="thaiDistribute"/>
        <w:rPr>
          <w:b/>
          <w:color w:val="000000"/>
        </w:rPr>
      </w:pPr>
      <w:r w:rsidRPr="00735AFF">
        <w:rPr>
          <w:color w:val="000000"/>
        </w:rPr>
        <w:t xml:space="preserve">Конкурсная комиссия по результатам рассмотрения заявок на участие в конкурсе путем открытого голосования </w:t>
      </w:r>
      <w:r w:rsidRPr="00735AFF">
        <w:rPr>
          <w:b/>
          <w:color w:val="000000"/>
        </w:rPr>
        <w:t>РЕШИЛА:</w:t>
      </w:r>
    </w:p>
    <w:p w:rsidR="00521CD7" w:rsidRDefault="00AD5BA9" w:rsidP="007454DF">
      <w:pPr>
        <w:pStyle w:val="a3"/>
        <w:numPr>
          <w:ilvl w:val="0"/>
          <w:numId w:val="8"/>
        </w:numPr>
        <w:spacing w:before="0" w:beforeAutospacing="0" w:after="0" w:afterAutospacing="0"/>
        <w:ind w:left="0" w:firstLine="426"/>
        <w:jc w:val="thaiDistribute"/>
        <w:rPr>
          <w:color w:val="000000"/>
        </w:rPr>
      </w:pPr>
      <w:r w:rsidRPr="00735AFF">
        <w:rPr>
          <w:color w:val="000000"/>
        </w:rPr>
        <w:t>Д</w:t>
      </w:r>
      <w:r w:rsidR="00521CD7" w:rsidRPr="00735AFF">
        <w:rPr>
          <w:color w:val="000000"/>
        </w:rPr>
        <w:t>опустить к участию в конкурсе следующ</w:t>
      </w:r>
      <w:r w:rsidR="00AC5922" w:rsidRPr="00735AFF">
        <w:rPr>
          <w:color w:val="000000"/>
        </w:rPr>
        <w:t>их</w:t>
      </w:r>
      <w:r w:rsidR="00521CD7" w:rsidRPr="00735AFF">
        <w:rPr>
          <w:color w:val="000000"/>
        </w:rPr>
        <w:t xml:space="preserve"> потенциальн</w:t>
      </w:r>
      <w:r w:rsidR="00AC5922" w:rsidRPr="00735AFF">
        <w:rPr>
          <w:color w:val="000000"/>
        </w:rPr>
        <w:t>ых</w:t>
      </w:r>
      <w:r w:rsidR="00521CD7" w:rsidRPr="00735AFF">
        <w:rPr>
          <w:color w:val="000000"/>
        </w:rPr>
        <w:t xml:space="preserve"> поставщик</w:t>
      </w:r>
      <w:r w:rsidR="00AC5922" w:rsidRPr="00735AFF">
        <w:rPr>
          <w:color w:val="000000"/>
        </w:rPr>
        <w:t>ов</w:t>
      </w:r>
      <w:r w:rsidR="00521CD7" w:rsidRPr="00735AFF">
        <w:rPr>
          <w:color w:val="000000"/>
        </w:rPr>
        <w:t>:</w:t>
      </w:r>
    </w:p>
    <w:p w:rsidR="00AA3E97" w:rsidRDefault="00AA3E97" w:rsidP="00AA3E97">
      <w:pPr>
        <w:pStyle w:val="a3"/>
        <w:spacing w:before="0" w:beforeAutospacing="0" w:after="0" w:afterAutospacing="0"/>
        <w:ind w:left="426"/>
        <w:jc w:val="thaiDistribute"/>
        <w:rPr>
          <w:b/>
          <w:color w:val="000000"/>
        </w:rPr>
      </w:pPr>
      <w:r w:rsidRPr="007F1AEC">
        <w:rPr>
          <w:b/>
          <w:color w:val="000000"/>
        </w:rPr>
        <w:t>по лоту № 1</w:t>
      </w:r>
    </w:p>
    <w:p w:rsidR="007F1AEC" w:rsidRPr="007F1AEC" w:rsidRDefault="002E516E" w:rsidP="007F1AEC">
      <w:pPr>
        <w:pStyle w:val="a3"/>
        <w:numPr>
          <w:ilvl w:val="0"/>
          <w:numId w:val="11"/>
        </w:numPr>
        <w:spacing w:before="0" w:beforeAutospacing="0" w:after="0" w:afterAutospacing="0"/>
        <w:jc w:val="thaiDistribute"/>
        <w:rPr>
          <w:b/>
          <w:color w:val="000000"/>
        </w:rPr>
      </w:pPr>
      <w:r w:rsidRPr="00234A75">
        <w:rPr>
          <w:lang w:val="kk-KZ"/>
        </w:rPr>
        <w:t>ТОО</w:t>
      </w:r>
      <w:r w:rsidRPr="00234A75">
        <w:t xml:space="preserve"> "Caspian Media Group"</w:t>
      </w:r>
    </w:p>
    <w:p w:rsidR="007F1AEC" w:rsidRPr="00CC64DD" w:rsidRDefault="002E516E" w:rsidP="007F1AEC">
      <w:pPr>
        <w:pStyle w:val="a3"/>
        <w:numPr>
          <w:ilvl w:val="0"/>
          <w:numId w:val="11"/>
        </w:numPr>
        <w:spacing w:before="0" w:beforeAutospacing="0" w:after="0" w:afterAutospacing="0"/>
        <w:jc w:val="thaiDistribute"/>
        <w:rPr>
          <w:b/>
          <w:color w:val="000000"/>
        </w:rPr>
      </w:pPr>
      <w:r w:rsidRPr="00234A75">
        <w:t>ПК «ЭКОЖАН»</w:t>
      </w:r>
    </w:p>
    <w:p w:rsidR="00CC64DD" w:rsidRDefault="00CC64DD" w:rsidP="00496690">
      <w:pPr>
        <w:pStyle w:val="a3"/>
        <w:spacing w:before="0" w:beforeAutospacing="0" w:after="0" w:afterAutospacing="0"/>
        <w:ind w:left="426"/>
        <w:jc w:val="thaiDistribute"/>
        <w:rPr>
          <w:b/>
          <w:color w:val="000000"/>
        </w:rPr>
      </w:pPr>
    </w:p>
    <w:p w:rsidR="00496690" w:rsidRPr="007F1AEC" w:rsidRDefault="00496690" w:rsidP="00496690">
      <w:pPr>
        <w:pStyle w:val="a3"/>
        <w:spacing w:before="0" w:beforeAutospacing="0" w:after="0" w:afterAutospacing="0"/>
        <w:ind w:left="426"/>
        <w:jc w:val="thaiDistribute"/>
        <w:rPr>
          <w:b/>
          <w:color w:val="000000"/>
        </w:rPr>
      </w:pPr>
    </w:p>
    <w:p w:rsidR="007F1AEC" w:rsidRDefault="007F1AEC" w:rsidP="00AA3E97">
      <w:pPr>
        <w:pStyle w:val="a3"/>
        <w:spacing w:before="0" w:beforeAutospacing="0" w:after="0" w:afterAutospacing="0"/>
        <w:ind w:left="426"/>
        <w:jc w:val="thaiDistribute"/>
        <w:rPr>
          <w:color w:val="000000"/>
        </w:rPr>
      </w:pPr>
    </w:p>
    <w:p w:rsidR="00AA3E97" w:rsidRDefault="007F1AEC" w:rsidP="00D35142">
      <w:pPr>
        <w:pStyle w:val="a3"/>
        <w:spacing w:before="0" w:beforeAutospacing="0" w:after="0" w:afterAutospacing="0"/>
        <w:jc w:val="thaiDistribute"/>
        <w:rPr>
          <w:b/>
          <w:color w:val="000000"/>
        </w:rPr>
      </w:pPr>
      <w:r w:rsidRPr="007F1AEC">
        <w:rPr>
          <w:b/>
          <w:color w:val="000000"/>
        </w:rPr>
        <w:lastRenderedPageBreak/>
        <w:t xml:space="preserve">      </w:t>
      </w:r>
      <w:r w:rsidR="00AA3E97" w:rsidRPr="007F1AEC">
        <w:rPr>
          <w:b/>
          <w:color w:val="000000"/>
        </w:rPr>
        <w:t xml:space="preserve">по лоту №2 </w:t>
      </w:r>
    </w:p>
    <w:p w:rsidR="002E516E" w:rsidRPr="007F1AEC" w:rsidRDefault="002E516E" w:rsidP="002E516E">
      <w:pPr>
        <w:pStyle w:val="a3"/>
        <w:numPr>
          <w:ilvl w:val="0"/>
          <w:numId w:val="12"/>
        </w:numPr>
        <w:spacing w:before="0" w:beforeAutospacing="0" w:after="0" w:afterAutospacing="0"/>
        <w:jc w:val="thaiDistribute"/>
        <w:rPr>
          <w:b/>
          <w:color w:val="000000"/>
        </w:rPr>
      </w:pPr>
      <w:r w:rsidRPr="00234A75">
        <w:rPr>
          <w:lang w:val="kk-KZ"/>
        </w:rPr>
        <w:t>ТОО</w:t>
      </w:r>
      <w:r w:rsidRPr="00234A75">
        <w:t xml:space="preserve"> "Caspian Media Group"</w:t>
      </w:r>
    </w:p>
    <w:p w:rsidR="0038409D" w:rsidRPr="007F1AEC" w:rsidRDefault="0038409D" w:rsidP="0038409D">
      <w:pPr>
        <w:pStyle w:val="a3"/>
        <w:numPr>
          <w:ilvl w:val="0"/>
          <w:numId w:val="12"/>
        </w:numPr>
        <w:spacing w:before="0" w:beforeAutospacing="0" w:after="0" w:afterAutospacing="0"/>
        <w:jc w:val="thaiDistribute"/>
        <w:rPr>
          <w:b/>
          <w:color w:val="000000"/>
        </w:rPr>
      </w:pPr>
      <w:r w:rsidRPr="00234A75">
        <w:t>ПК «ЭКОЖАН»</w:t>
      </w:r>
    </w:p>
    <w:p w:rsidR="00A44109" w:rsidRPr="00A44109" w:rsidRDefault="00A44109" w:rsidP="00A44109">
      <w:pPr>
        <w:pStyle w:val="a3"/>
        <w:spacing w:before="0" w:beforeAutospacing="0" w:after="0" w:afterAutospacing="0"/>
        <w:ind w:left="760"/>
        <w:jc w:val="thaiDistribute"/>
        <w:rPr>
          <w:b/>
          <w:color w:val="000000"/>
        </w:rPr>
      </w:pPr>
    </w:p>
    <w:p w:rsidR="00E678F2" w:rsidRPr="00735AFF" w:rsidRDefault="00E678F2" w:rsidP="00E678F2">
      <w:pPr>
        <w:pStyle w:val="a3"/>
        <w:spacing w:before="0" w:beforeAutospacing="0" w:after="0" w:afterAutospacing="0"/>
        <w:ind w:firstLine="400"/>
        <w:jc w:val="thaiDistribute"/>
      </w:pPr>
      <w:r w:rsidRPr="00735AFF">
        <w:rPr>
          <w:color w:val="000000"/>
        </w:rPr>
        <w:t> </w:t>
      </w:r>
      <w:r w:rsidR="0038409D">
        <w:rPr>
          <w:color w:val="000000"/>
        </w:rPr>
        <w:t>2</w:t>
      </w:r>
      <w:r w:rsidRPr="00735AFF">
        <w:rPr>
          <w:color w:val="000000"/>
        </w:rPr>
        <w:t xml:space="preserve">. Назначить день, время и место приема конвертов с конкурсными ценовыми предложениями на </w:t>
      </w:r>
      <w:r w:rsidR="00882654">
        <w:rPr>
          <w:b/>
          <w:color w:val="000000"/>
        </w:rPr>
        <w:t>10:00</w:t>
      </w:r>
      <w:r w:rsidRPr="00735AFF">
        <w:rPr>
          <w:b/>
          <w:color w:val="000000"/>
        </w:rPr>
        <w:t xml:space="preserve"> часов </w:t>
      </w:r>
      <w:r w:rsidR="00DC3BFA">
        <w:rPr>
          <w:b/>
          <w:color w:val="000000"/>
        </w:rPr>
        <w:t>05</w:t>
      </w:r>
      <w:r w:rsidR="00702F28">
        <w:rPr>
          <w:b/>
          <w:color w:val="000000"/>
        </w:rPr>
        <w:t xml:space="preserve"> марта</w:t>
      </w:r>
      <w:r w:rsidR="008026D9" w:rsidRPr="00735AFF">
        <w:rPr>
          <w:b/>
          <w:color w:val="000000"/>
        </w:rPr>
        <w:t xml:space="preserve"> </w:t>
      </w:r>
      <w:r w:rsidR="00702F28">
        <w:rPr>
          <w:b/>
          <w:color w:val="000000"/>
        </w:rPr>
        <w:t>2011</w:t>
      </w:r>
      <w:r w:rsidRPr="00735AFF">
        <w:rPr>
          <w:b/>
          <w:color w:val="000000"/>
        </w:rPr>
        <w:t xml:space="preserve"> года</w:t>
      </w:r>
      <w:r w:rsidR="00702F28">
        <w:rPr>
          <w:color w:val="000000"/>
        </w:rPr>
        <w:t xml:space="preserve"> по адресу: </w:t>
      </w:r>
      <w:proofErr w:type="gramStart"/>
      <w:r w:rsidR="00702F28">
        <w:rPr>
          <w:color w:val="000000"/>
        </w:rPr>
        <w:t>г</w:t>
      </w:r>
      <w:proofErr w:type="gramEnd"/>
      <w:r w:rsidR="00702F28">
        <w:rPr>
          <w:color w:val="000000"/>
        </w:rPr>
        <w:t>. Алматы</w:t>
      </w:r>
      <w:r w:rsidRPr="00735AFF">
        <w:rPr>
          <w:color w:val="000000"/>
        </w:rPr>
        <w:t xml:space="preserve">, </w:t>
      </w:r>
      <w:r w:rsidR="00702F28">
        <w:rPr>
          <w:color w:val="000000"/>
        </w:rPr>
        <w:t>мкр: Коктем-3, д.21,</w:t>
      </w:r>
    </w:p>
    <w:p w:rsidR="00E678F2" w:rsidRPr="00735AFF" w:rsidRDefault="0038409D" w:rsidP="00E678F2">
      <w:pPr>
        <w:pStyle w:val="a3"/>
        <w:spacing w:before="0" w:beforeAutospacing="0" w:after="0" w:afterAutospacing="0"/>
        <w:ind w:firstLine="460"/>
        <w:jc w:val="thaiDistribute"/>
        <w:rPr>
          <w:color w:val="000000"/>
        </w:rPr>
      </w:pPr>
      <w:r>
        <w:rPr>
          <w:color w:val="000000"/>
        </w:rPr>
        <w:t>3</w:t>
      </w:r>
      <w:r w:rsidR="00E678F2" w:rsidRPr="00735AFF">
        <w:rPr>
          <w:color w:val="000000"/>
        </w:rPr>
        <w:t xml:space="preserve">. Назначить заседание конкурсной комиссии по оценке и сопоставлению конкурсных ценовых </w:t>
      </w:r>
      <w:r w:rsidR="00C667A5" w:rsidRPr="00735AFF">
        <w:rPr>
          <w:color w:val="000000"/>
        </w:rPr>
        <w:t xml:space="preserve">предложений на </w:t>
      </w:r>
      <w:r w:rsidR="00DC3BFA">
        <w:rPr>
          <w:b/>
          <w:color w:val="000000"/>
        </w:rPr>
        <w:t>11</w:t>
      </w:r>
      <w:r w:rsidR="00C667A5" w:rsidRPr="00735AFF">
        <w:rPr>
          <w:b/>
          <w:color w:val="000000"/>
        </w:rPr>
        <w:t>:</w:t>
      </w:r>
      <w:r w:rsidR="007454DF" w:rsidRPr="00735AFF">
        <w:rPr>
          <w:b/>
          <w:color w:val="000000"/>
        </w:rPr>
        <w:t>00</w:t>
      </w:r>
      <w:r w:rsidR="00E678F2" w:rsidRPr="00735AFF">
        <w:rPr>
          <w:b/>
          <w:color w:val="000000"/>
        </w:rPr>
        <w:t xml:space="preserve"> часов </w:t>
      </w:r>
      <w:r w:rsidR="00DC3BFA">
        <w:rPr>
          <w:b/>
          <w:color w:val="000000"/>
        </w:rPr>
        <w:t>05</w:t>
      </w:r>
      <w:r w:rsidR="00702F28">
        <w:rPr>
          <w:b/>
          <w:color w:val="000000"/>
        </w:rPr>
        <w:t xml:space="preserve"> марта </w:t>
      </w:r>
      <w:r w:rsidR="00847880" w:rsidRPr="00735AFF">
        <w:rPr>
          <w:b/>
          <w:color w:val="000000"/>
        </w:rPr>
        <w:t xml:space="preserve"> </w:t>
      </w:r>
      <w:r w:rsidR="00702F28">
        <w:rPr>
          <w:b/>
          <w:color w:val="000000"/>
        </w:rPr>
        <w:t>2011</w:t>
      </w:r>
      <w:r w:rsidR="00E678F2" w:rsidRPr="00735AFF">
        <w:rPr>
          <w:b/>
          <w:color w:val="000000"/>
        </w:rPr>
        <w:t xml:space="preserve"> года</w:t>
      </w:r>
      <w:r w:rsidR="00E678F2" w:rsidRPr="00735AFF">
        <w:rPr>
          <w:color w:val="000000"/>
        </w:rPr>
        <w:t xml:space="preserve"> п</w:t>
      </w:r>
      <w:r w:rsidR="00702F28">
        <w:rPr>
          <w:color w:val="000000"/>
        </w:rPr>
        <w:t>о адресу: 050040, г. Алматы,                                 мкр: Коктем -3</w:t>
      </w:r>
      <w:r w:rsidR="00E678F2" w:rsidRPr="00735AFF">
        <w:rPr>
          <w:color w:val="000000"/>
        </w:rPr>
        <w:t>,</w:t>
      </w:r>
      <w:r w:rsidR="00702F28">
        <w:rPr>
          <w:color w:val="000000"/>
        </w:rPr>
        <w:t xml:space="preserve"> д.21, </w:t>
      </w:r>
      <w:r w:rsidR="00BD32B9">
        <w:rPr>
          <w:color w:val="000000"/>
        </w:rPr>
        <w:t>каб.512</w:t>
      </w:r>
    </w:p>
    <w:p w:rsidR="00E678F2" w:rsidRPr="00735AFF" w:rsidRDefault="0038409D" w:rsidP="003349F4">
      <w:pPr>
        <w:pStyle w:val="a3"/>
        <w:spacing w:before="0" w:beforeAutospacing="0" w:after="0" w:afterAutospacing="0"/>
        <w:ind w:firstLine="460"/>
        <w:jc w:val="thaiDistribute"/>
      </w:pPr>
      <w:r>
        <w:rPr>
          <w:color w:val="000000"/>
        </w:rPr>
        <w:t>4</w:t>
      </w:r>
      <w:r w:rsidR="00E678F2" w:rsidRPr="00735AFF">
        <w:rPr>
          <w:color w:val="000000"/>
        </w:rPr>
        <w:t>. Организатору государственных закупок представить (направить) копии данного протокола о допуске к участию в конкурсе</w:t>
      </w:r>
      <w:r w:rsidR="003349F4" w:rsidRPr="00735AFF">
        <w:rPr>
          <w:color w:val="000000"/>
        </w:rPr>
        <w:t xml:space="preserve"> потенциальным поставщикам, принимавшим участие в конкурсе </w:t>
      </w:r>
      <w:r w:rsidR="00E678F2" w:rsidRPr="00735AFF">
        <w:rPr>
          <w:color w:val="000000"/>
        </w:rPr>
        <w:t xml:space="preserve">и </w:t>
      </w:r>
      <w:proofErr w:type="gramStart"/>
      <w:r w:rsidR="00E678F2" w:rsidRPr="00735AFF">
        <w:rPr>
          <w:color w:val="000000"/>
        </w:rPr>
        <w:t>разместить текст</w:t>
      </w:r>
      <w:proofErr w:type="gramEnd"/>
      <w:r w:rsidR="00E678F2" w:rsidRPr="00735AFF">
        <w:rPr>
          <w:color w:val="000000"/>
        </w:rPr>
        <w:t xml:space="preserve"> данного протокола на веб-сайте Заказчика</w:t>
      </w:r>
      <w:r w:rsidR="004E5A64" w:rsidRPr="00735AFF">
        <w:rPr>
          <w:color w:val="000000"/>
        </w:rPr>
        <w:t>.</w:t>
      </w:r>
    </w:p>
    <w:p w:rsidR="00FE082A" w:rsidRPr="00735AFF" w:rsidRDefault="00FE082A" w:rsidP="00FE082A">
      <w:pPr>
        <w:pStyle w:val="a3"/>
        <w:spacing w:before="0" w:beforeAutospacing="0" w:after="0" w:afterAutospacing="0"/>
        <w:ind w:firstLine="400"/>
        <w:jc w:val="thaiDistribute"/>
      </w:pPr>
      <w:r w:rsidRPr="00735AFF">
        <w:rPr>
          <w:color w:val="000000"/>
        </w:rPr>
        <w:t>  За данное решение проголосовали:</w:t>
      </w:r>
    </w:p>
    <w:p w:rsidR="00FE082A" w:rsidRPr="00735AFF" w:rsidRDefault="00BD32B9" w:rsidP="00FE082A">
      <w:pPr>
        <w:pStyle w:val="a3"/>
        <w:spacing w:before="0" w:beforeAutospacing="0" w:after="0" w:afterAutospacing="0"/>
        <w:ind w:firstLine="400"/>
        <w:jc w:val="thaiDistribute"/>
      </w:pPr>
      <w:r>
        <w:rPr>
          <w:color w:val="000000"/>
        </w:rPr>
        <w:t xml:space="preserve"> ЗА – 5 голосов </w:t>
      </w:r>
      <w:r w:rsidR="008122D0">
        <w:rPr>
          <w:color w:val="000000"/>
        </w:rPr>
        <w:t>(</w:t>
      </w:r>
      <w:r w:rsidR="008122D0" w:rsidRPr="00BE0B32">
        <w:t>Алмасаева Н.К.</w:t>
      </w:r>
      <w:r w:rsidR="008122D0">
        <w:t>,</w:t>
      </w:r>
      <w:r w:rsidR="008122D0" w:rsidRPr="008122D0">
        <w:t xml:space="preserve"> </w:t>
      </w:r>
      <w:r w:rsidR="008122D0" w:rsidRPr="00BE0B32">
        <w:t>Сарсенов Б.Б.</w:t>
      </w:r>
      <w:r w:rsidR="008122D0">
        <w:t>,</w:t>
      </w:r>
      <w:r w:rsidR="008122D0" w:rsidRPr="008122D0">
        <w:t xml:space="preserve"> </w:t>
      </w:r>
      <w:r w:rsidR="008122D0" w:rsidRPr="00BE0B32">
        <w:t>Пичитаева А.А.</w:t>
      </w:r>
      <w:r w:rsidR="00321115">
        <w:t>,</w:t>
      </w:r>
      <w:r w:rsidR="00321115" w:rsidRPr="00321115">
        <w:t xml:space="preserve"> </w:t>
      </w:r>
      <w:r w:rsidR="00321115" w:rsidRPr="00BE0B32">
        <w:t xml:space="preserve">Загорский И. С.                              </w:t>
      </w:r>
      <w:r w:rsidR="008122D0" w:rsidRPr="00BE0B32">
        <w:t xml:space="preserve">                          </w:t>
      </w:r>
      <w:r w:rsidR="008122D0">
        <w:t xml:space="preserve">  </w:t>
      </w:r>
      <w:r w:rsidR="008122D0" w:rsidRPr="00BE0B32">
        <w:t xml:space="preserve">   </w:t>
      </w:r>
      <w:r w:rsidR="00321115">
        <w:t>Ильясов Д.К.</w:t>
      </w:r>
      <w:r w:rsidR="008122D0">
        <w:rPr>
          <w:color w:val="000000"/>
        </w:rPr>
        <w:t>)</w:t>
      </w:r>
    </w:p>
    <w:p w:rsidR="00FE082A" w:rsidRPr="00735AFF" w:rsidRDefault="00BD32B9" w:rsidP="00FE082A">
      <w:pPr>
        <w:pStyle w:val="a3"/>
        <w:spacing w:before="0" w:beforeAutospacing="0" w:after="0" w:afterAutospacing="0"/>
        <w:ind w:firstLine="400"/>
        <w:jc w:val="thaiDistribute"/>
      </w:pPr>
      <w:r>
        <w:rPr>
          <w:color w:val="000000"/>
        </w:rPr>
        <w:t xml:space="preserve"> Против – 0 </w:t>
      </w:r>
      <w:r w:rsidR="00FE082A" w:rsidRPr="00735AFF">
        <w:rPr>
          <w:color w:val="000000"/>
        </w:rPr>
        <w:t xml:space="preserve">голосов </w:t>
      </w:r>
    </w:p>
    <w:tbl>
      <w:tblPr>
        <w:tblW w:w="0" w:type="auto"/>
        <w:tblInd w:w="-12" w:type="dxa"/>
        <w:tblLayout w:type="fixed"/>
        <w:tblLook w:val="0000"/>
      </w:tblPr>
      <w:tblGrid>
        <w:gridCol w:w="9840"/>
      </w:tblGrid>
      <w:tr w:rsidR="00BE0B32" w:rsidRPr="00BE0B32" w:rsidTr="009B5533">
        <w:tc>
          <w:tcPr>
            <w:tcW w:w="9840" w:type="dxa"/>
          </w:tcPr>
          <w:tbl>
            <w:tblPr>
              <w:tblW w:w="9840" w:type="dxa"/>
              <w:tblLayout w:type="fixed"/>
              <w:tblLook w:val="0000"/>
            </w:tblPr>
            <w:tblGrid>
              <w:gridCol w:w="3522"/>
              <w:gridCol w:w="6318"/>
            </w:tblGrid>
            <w:tr w:rsidR="00BE0B32" w:rsidRPr="00BE0B32" w:rsidTr="009B5533">
              <w:trPr>
                <w:trHeight w:val="419"/>
              </w:trPr>
              <w:tc>
                <w:tcPr>
                  <w:tcW w:w="9840" w:type="dxa"/>
                  <w:gridSpan w:val="2"/>
                </w:tcPr>
                <w:p w:rsidR="00BE0B32" w:rsidRPr="00BE0B32" w:rsidRDefault="00FE082A" w:rsidP="009B5533">
                  <w:pPr>
                    <w:pStyle w:val="3"/>
                    <w:jc w:val="left"/>
                    <w:rPr>
                      <w:szCs w:val="24"/>
                      <w:lang w:val="en-US"/>
                    </w:rPr>
                  </w:pPr>
                  <w:r w:rsidRPr="00735AFF">
                    <w:t> </w:t>
                  </w:r>
                  <w:r w:rsidR="00BE0B32" w:rsidRPr="00BE0B32">
                    <w:rPr>
                      <w:szCs w:val="24"/>
                    </w:rPr>
                    <w:t xml:space="preserve">Председатель конкурсной комиссии: </w:t>
                  </w:r>
                </w:p>
              </w:tc>
            </w:tr>
            <w:tr w:rsidR="00BE0B32" w:rsidRPr="00BE0B32" w:rsidTr="009B5533">
              <w:trPr>
                <w:trHeight w:val="385"/>
              </w:trPr>
              <w:tc>
                <w:tcPr>
                  <w:tcW w:w="3522" w:type="dxa"/>
                  <w:vAlign w:val="bottom"/>
                </w:tcPr>
                <w:p w:rsidR="00BE0B32" w:rsidRPr="00BE0B32" w:rsidRDefault="00BE0B32" w:rsidP="009B5533">
                  <w:pPr>
                    <w:rPr>
                      <w:rFonts w:ascii="Times New Roman" w:hAnsi="Times New Roman"/>
                      <w:sz w:val="24"/>
                      <w:szCs w:val="24"/>
                    </w:rPr>
                  </w:pPr>
                  <w:r w:rsidRPr="00BE0B32">
                    <w:rPr>
                      <w:rFonts w:ascii="Times New Roman" w:hAnsi="Times New Roman"/>
                      <w:sz w:val="24"/>
                      <w:szCs w:val="24"/>
                    </w:rPr>
                    <w:t xml:space="preserve"> Алмасаева Н.К.</w:t>
                  </w:r>
                </w:p>
              </w:tc>
              <w:tc>
                <w:tcPr>
                  <w:tcW w:w="6318" w:type="dxa"/>
                  <w:tcBorders>
                    <w:bottom w:val="single" w:sz="4" w:space="0" w:color="auto"/>
                  </w:tcBorders>
                  <w:vAlign w:val="bottom"/>
                </w:tcPr>
                <w:p w:rsidR="00BE0B32" w:rsidRPr="00BE0B32" w:rsidRDefault="00BE0B32" w:rsidP="009B5533">
                  <w:pPr>
                    <w:rPr>
                      <w:rFonts w:ascii="Times New Roman" w:hAnsi="Times New Roman"/>
                      <w:sz w:val="24"/>
                      <w:szCs w:val="24"/>
                    </w:rPr>
                  </w:pPr>
                </w:p>
              </w:tc>
            </w:tr>
            <w:tr w:rsidR="00BE0B32" w:rsidRPr="00BE0B32" w:rsidTr="009B5533">
              <w:trPr>
                <w:cantSplit/>
              </w:trPr>
              <w:tc>
                <w:tcPr>
                  <w:tcW w:w="9840" w:type="dxa"/>
                  <w:gridSpan w:val="2"/>
                </w:tcPr>
                <w:p w:rsidR="00BE0B32" w:rsidRPr="00BE0B32" w:rsidRDefault="00BE0B32" w:rsidP="009B5533">
                  <w:pPr>
                    <w:jc w:val="both"/>
                    <w:rPr>
                      <w:rFonts w:ascii="Times New Roman" w:hAnsi="Times New Roman"/>
                      <w:b/>
                      <w:sz w:val="24"/>
                      <w:szCs w:val="24"/>
                    </w:rPr>
                  </w:pPr>
                </w:p>
                <w:p w:rsidR="00BE0B32" w:rsidRPr="00BE0B32" w:rsidRDefault="00BE0B32" w:rsidP="009B5533">
                  <w:pPr>
                    <w:jc w:val="both"/>
                    <w:rPr>
                      <w:rFonts w:ascii="Times New Roman" w:hAnsi="Times New Roman"/>
                      <w:b/>
                      <w:sz w:val="24"/>
                      <w:szCs w:val="24"/>
                    </w:rPr>
                  </w:pPr>
                  <w:r w:rsidRPr="00BE0B32">
                    <w:rPr>
                      <w:rFonts w:ascii="Times New Roman" w:hAnsi="Times New Roman"/>
                      <w:b/>
                      <w:sz w:val="24"/>
                      <w:szCs w:val="24"/>
                    </w:rPr>
                    <w:t>Заместитель Председателя конкурсной комиссии:</w:t>
                  </w:r>
                </w:p>
              </w:tc>
            </w:tr>
            <w:tr w:rsidR="00BE0B32" w:rsidRPr="00BE0B32" w:rsidTr="009B5533">
              <w:tc>
                <w:tcPr>
                  <w:tcW w:w="3522" w:type="dxa"/>
                </w:tcPr>
                <w:p w:rsidR="00BE0B32" w:rsidRPr="00BE0B32" w:rsidRDefault="00BE0B32" w:rsidP="009B5533">
                  <w:pPr>
                    <w:jc w:val="both"/>
                    <w:rPr>
                      <w:rFonts w:ascii="Times New Roman" w:hAnsi="Times New Roman"/>
                      <w:sz w:val="24"/>
                      <w:szCs w:val="24"/>
                      <w:lang w:val="kk-KZ"/>
                    </w:rPr>
                  </w:pPr>
                  <w:r w:rsidRPr="00BE0B32">
                    <w:rPr>
                      <w:rFonts w:ascii="Times New Roman" w:hAnsi="Times New Roman"/>
                      <w:sz w:val="24"/>
                      <w:szCs w:val="24"/>
                    </w:rPr>
                    <w:t>Сарсенов Б.Б.</w:t>
                  </w:r>
                </w:p>
              </w:tc>
              <w:tc>
                <w:tcPr>
                  <w:tcW w:w="6318" w:type="dxa"/>
                  <w:tcBorders>
                    <w:bottom w:val="single" w:sz="4" w:space="0" w:color="auto"/>
                  </w:tcBorders>
                </w:tcPr>
                <w:p w:rsidR="00BE0B32" w:rsidRPr="00BE0B32" w:rsidRDefault="00BE0B32" w:rsidP="009B5533">
                  <w:pPr>
                    <w:jc w:val="both"/>
                    <w:rPr>
                      <w:rFonts w:ascii="Times New Roman" w:hAnsi="Times New Roman"/>
                      <w:sz w:val="24"/>
                      <w:szCs w:val="24"/>
                    </w:rPr>
                  </w:pPr>
                </w:p>
              </w:tc>
            </w:tr>
            <w:tr w:rsidR="00BE0B32" w:rsidRPr="00BE0B32" w:rsidTr="009B5533">
              <w:trPr>
                <w:cantSplit/>
                <w:trHeight w:val="955"/>
              </w:trPr>
              <w:tc>
                <w:tcPr>
                  <w:tcW w:w="9840" w:type="dxa"/>
                  <w:gridSpan w:val="2"/>
                </w:tcPr>
                <w:p w:rsidR="00BE0B32" w:rsidRPr="00BE0B32" w:rsidRDefault="00BE0B32" w:rsidP="009B5533">
                  <w:pPr>
                    <w:jc w:val="both"/>
                    <w:rPr>
                      <w:rFonts w:ascii="Times New Roman" w:hAnsi="Times New Roman"/>
                      <w:b/>
                      <w:sz w:val="24"/>
                      <w:szCs w:val="24"/>
                    </w:rPr>
                  </w:pPr>
                </w:p>
                <w:p w:rsidR="00BE0B32" w:rsidRPr="00BE0B32" w:rsidRDefault="00BE0B32" w:rsidP="009B5533">
                  <w:pPr>
                    <w:jc w:val="both"/>
                    <w:rPr>
                      <w:rFonts w:ascii="Times New Roman" w:hAnsi="Times New Roman"/>
                      <w:b/>
                      <w:sz w:val="24"/>
                      <w:szCs w:val="24"/>
                    </w:rPr>
                  </w:pPr>
                  <w:r w:rsidRPr="00BE0B32">
                    <w:rPr>
                      <w:rFonts w:ascii="Times New Roman" w:hAnsi="Times New Roman"/>
                      <w:b/>
                      <w:sz w:val="24"/>
                      <w:szCs w:val="24"/>
                    </w:rPr>
                    <w:t>Члены конкурсной комиссии:</w:t>
                  </w:r>
                </w:p>
                <w:p w:rsidR="00BE0B32" w:rsidRPr="00BE0B32" w:rsidRDefault="00BE0B32" w:rsidP="009B5533">
                  <w:pPr>
                    <w:jc w:val="both"/>
                    <w:rPr>
                      <w:rFonts w:ascii="Times New Roman" w:hAnsi="Times New Roman"/>
                      <w:b/>
                      <w:sz w:val="24"/>
                      <w:szCs w:val="24"/>
                    </w:rPr>
                  </w:pPr>
                  <w:r w:rsidRPr="00BE0B32">
                    <w:rPr>
                      <w:rFonts w:ascii="Times New Roman" w:hAnsi="Times New Roman"/>
                      <w:sz w:val="24"/>
                      <w:szCs w:val="24"/>
                    </w:rPr>
                    <w:t xml:space="preserve">Пичитаева А.А.                          </w:t>
                  </w:r>
                  <w:r w:rsidR="009B5533">
                    <w:rPr>
                      <w:rFonts w:ascii="Times New Roman" w:hAnsi="Times New Roman"/>
                      <w:sz w:val="24"/>
                      <w:szCs w:val="24"/>
                    </w:rPr>
                    <w:t xml:space="preserve">  </w:t>
                  </w:r>
                  <w:r w:rsidRPr="00BE0B32">
                    <w:rPr>
                      <w:rFonts w:ascii="Times New Roman" w:hAnsi="Times New Roman"/>
                      <w:sz w:val="24"/>
                      <w:szCs w:val="24"/>
                    </w:rPr>
                    <w:t xml:space="preserve">   </w:t>
                  </w:r>
                  <w:r w:rsidRPr="00BE0B32">
                    <w:rPr>
                      <w:rFonts w:ascii="Times New Roman" w:hAnsi="Times New Roman"/>
                      <w:b/>
                      <w:sz w:val="24"/>
                      <w:szCs w:val="24"/>
                    </w:rPr>
                    <w:t>___________________________________________________</w:t>
                  </w:r>
                </w:p>
                <w:p w:rsidR="00BE0B32" w:rsidRPr="00BE0B32" w:rsidRDefault="00BE0B32" w:rsidP="009B5533">
                  <w:pPr>
                    <w:jc w:val="both"/>
                    <w:rPr>
                      <w:rFonts w:ascii="Times New Roman" w:hAnsi="Times New Roman"/>
                      <w:b/>
                      <w:sz w:val="24"/>
                      <w:szCs w:val="24"/>
                    </w:rPr>
                  </w:pPr>
                  <w:r w:rsidRPr="00BE0B32">
                    <w:rPr>
                      <w:rFonts w:ascii="Times New Roman" w:hAnsi="Times New Roman"/>
                      <w:sz w:val="24"/>
                      <w:szCs w:val="24"/>
                    </w:rPr>
                    <w:t xml:space="preserve">Загорский И. С.                              </w:t>
                  </w:r>
                  <w:r w:rsidRPr="00BE0B32">
                    <w:rPr>
                      <w:rFonts w:ascii="Times New Roman" w:hAnsi="Times New Roman"/>
                      <w:b/>
                      <w:sz w:val="24"/>
                      <w:szCs w:val="24"/>
                    </w:rPr>
                    <w:t>___________________________________________________</w:t>
                  </w:r>
                </w:p>
                <w:p w:rsidR="00BE0B32" w:rsidRPr="00BE0B32" w:rsidRDefault="00BE0B32" w:rsidP="009B5533">
                  <w:pPr>
                    <w:jc w:val="both"/>
                    <w:rPr>
                      <w:rFonts w:ascii="Times New Roman" w:hAnsi="Times New Roman"/>
                      <w:b/>
                      <w:sz w:val="24"/>
                      <w:szCs w:val="24"/>
                    </w:rPr>
                  </w:pPr>
                  <w:r w:rsidRPr="00BE0B32">
                    <w:rPr>
                      <w:rFonts w:ascii="Times New Roman" w:hAnsi="Times New Roman"/>
                      <w:sz w:val="24"/>
                      <w:szCs w:val="24"/>
                    </w:rPr>
                    <w:t xml:space="preserve">Ильясов Д.К.                                   </w:t>
                  </w:r>
                  <w:r w:rsidRPr="00BE0B32">
                    <w:rPr>
                      <w:rFonts w:ascii="Times New Roman" w:hAnsi="Times New Roman"/>
                      <w:b/>
                      <w:sz w:val="24"/>
                      <w:szCs w:val="24"/>
                    </w:rPr>
                    <w:t>___________________________________________________</w:t>
                  </w:r>
                </w:p>
              </w:tc>
            </w:tr>
            <w:tr w:rsidR="00BE0B32" w:rsidRPr="00BE0B32" w:rsidTr="009B5533">
              <w:tc>
                <w:tcPr>
                  <w:tcW w:w="9840" w:type="dxa"/>
                  <w:gridSpan w:val="2"/>
                </w:tcPr>
                <w:p w:rsidR="00BE0B32" w:rsidRPr="00BE0B32" w:rsidRDefault="00BE0B32" w:rsidP="009B5533">
                  <w:pPr>
                    <w:rPr>
                      <w:rFonts w:ascii="Times New Roman" w:hAnsi="Times New Roman"/>
                      <w:sz w:val="24"/>
                      <w:szCs w:val="24"/>
                    </w:rPr>
                  </w:pPr>
                  <w:r w:rsidRPr="00BE0B32">
                    <w:rPr>
                      <w:rFonts w:ascii="Times New Roman" w:hAnsi="Times New Roman"/>
                      <w:b/>
                      <w:sz w:val="24"/>
                      <w:szCs w:val="24"/>
                    </w:rPr>
                    <w:t>Секретарь конкурсной комиссии:</w:t>
                  </w:r>
                </w:p>
              </w:tc>
            </w:tr>
          </w:tbl>
          <w:p w:rsidR="00BE0B32" w:rsidRPr="00BE0B32" w:rsidRDefault="00BE0B32" w:rsidP="009B5533">
            <w:pPr>
              <w:jc w:val="thaiDistribute"/>
              <w:rPr>
                <w:rFonts w:ascii="Times New Roman" w:hAnsi="Times New Roman"/>
                <w:color w:val="000000"/>
                <w:sz w:val="24"/>
                <w:szCs w:val="24"/>
              </w:rPr>
            </w:pPr>
          </w:p>
        </w:tc>
      </w:tr>
    </w:tbl>
    <w:p w:rsidR="00BE0B32" w:rsidRPr="00BE0B32" w:rsidRDefault="00BE0B32" w:rsidP="00BE0B32">
      <w:pPr>
        <w:rPr>
          <w:rFonts w:ascii="Times New Roman" w:hAnsi="Times New Roman"/>
          <w:sz w:val="24"/>
          <w:szCs w:val="24"/>
        </w:rPr>
      </w:pPr>
      <w:r w:rsidRPr="00BE0B32">
        <w:rPr>
          <w:rFonts w:ascii="Times New Roman" w:hAnsi="Times New Roman"/>
          <w:sz w:val="24"/>
          <w:szCs w:val="24"/>
        </w:rPr>
        <w:t xml:space="preserve">   Балтабеков А.С.                               ________________________________________________    </w:t>
      </w:r>
    </w:p>
    <w:p w:rsidR="00BE0B32" w:rsidRPr="009475C8" w:rsidRDefault="00BE0B32" w:rsidP="00BE0B32">
      <w:pPr>
        <w:ind w:firstLine="400"/>
        <w:jc w:val="thaiDistribute"/>
        <w:rPr>
          <w:color w:val="000000"/>
        </w:rPr>
      </w:pPr>
    </w:p>
    <w:p w:rsidR="00BE0B32" w:rsidRPr="009475C8" w:rsidRDefault="00BE0B32" w:rsidP="00BE0B32">
      <w:pPr>
        <w:ind w:firstLine="400"/>
        <w:jc w:val="thaiDistribute"/>
        <w:rPr>
          <w:color w:val="000000"/>
        </w:rPr>
      </w:pPr>
    </w:p>
    <w:p w:rsidR="00BE0B32" w:rsidRPr="005276BD" w:rsidRDefault="00BE0B32" w:rsidP="00BE0B32">
      <w:pPr>
        <w:ind w:firstLine="400"/>
        <w:jc w:val="thaiDistribute"/>
        <w:rPr>
          <w:color w:val="000000"/>
        </w:rPr>
      </w:pPr>
      <w:r w:rsidRPr="005276BD">
        <w:rPr>
          <w:b/>
          <w:bCs/>
          <w:color w:val="000000"/>
        </w:rPr>
        <w:t> </w:t>
      </w:r>
    </w:p>
    <w:p w:rsidR="006A0292" w:rsidRPr="00735AFF" w:rsidRDefault="006A0292" w:rsidP="00946986">
      <w:pPr>
        <w:pStyle w:val="a3"/>
        <w:spacing w:before="0" w:beforeAutospacing="0" w:after="0" w:afterAutospacing="0"/>
        <w:ind w:firstLine="400"/>
        <w:jc w:val="thaiDistribute"/>
      </w:pPr>
    </w:p>
    <w:p w:rsidR="00EC60C1" w:rsidRPr="00735AFF" w:rsidRDefault="00EC60C1" w:rsidP="00FE082A">
      <w:pPr>
        <w:jc w:val="center"/>
        <w:rPr>
          <w:rStyle w:val="s1"/>
          <w:sz w:val="24"/>
          <w:szCs w:val="24"/>
        </w:rPr>
        <w:sectPr w:rsidR="00EC60C1" w:rsidRPr="00735AFF" w:rsidSect="00D35142">
          <w:pgSz w:w="11906" w:h="16838"/>
          <w:pgMar w:top="719" w:right="746" w:bottom="567" w:left="1260" w:header="709" w:footer="709" w:gutter="0"/>
          <w:cols w:space="708"/>
          <w:docGrid w:linePitch="360"/>
        </w:sectPr>
      </w:pPr>
    </w:p>
    <w:p w:rsidR="005436A3" w:rsidRDefault="005436A3" w:rsidP="008453A3">
      <w:pPr>
        <w:spacing w:after="0" w:line="240" w:lineRule="auto"/>
        <w:jc w:val="center"/>
        <w:rPr>
          <w:rStyle w:val="s1"/>
          <w:sz w:val="24"/>
          <w:szCs w:val="24"/>
        </w:rPr>
      </w:pPr>
    </w:p>
    <w:p w:rsidR="009C2B15" w:rsidRPr="00735AFF" w:rsidRDefault="009C2B15" w:rsidP="00863729">
      <w:pPr>
        <w:pStyle w:val="a3"/>
        <w:spacing w:before="0" w:beforeAutospacing="0" w:after="0" w:afterAutospacing="0"/>
        <w:ind w:firstLine="400"/>
        <w:jc w:val="thaiDistribute"/>
        <w:rPr>
          <w:color w:val="000000"/>
        </w:rPr>
      </w:pPr>
    </w:p>
    <w:sectPr w:rsidR="009C2B15" w:rsidRPr="00735AFF" w:rsidSect="005436A3">
      <w:pgSz w:w="16838" w:h="11906" w:orient="landscape"/>
      <w:pgMar w:top="899" w:right="340" w:bottom="5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2F6"/>
    <w:multiLevelType w:val="hybridMultilevel"/>
    <w:tmpl w:val="21FAC164"/>
    <w:lvl w:ilvl="0" w:tplc="C0062E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7B65D6"/>
    <w:multiLevelType w:val="hybridMultilevel"/>
    <w:tmpl w:val="3F40CA8C"/>
    <w:lvl w:ilvl="0" w:tplc="95988E9A">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
    <w:nsid w:val="0EC01722"/>
    <w:multiLevelType w:val="hybridMultilevel"/>
    <w:tmpl w:val="FE3E225C"/>
    <w:lvl w:ilvl="0" w:tplc="043F000F">
      <w:start w:val="3"/>
      <w:numFmt w:val="decimal"/>
      <w:lvlText w:val="%1."/>
      <w:lvlJc w:val="left"/>
      <w:pPr>
        <w:tabs>
          <w:tab w:val="num" w:pos="1068"/>
        </w:tabs>
        <w:ind w:left="1068" w:hanging="360"/>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3">
    <w:nsid w:val="1C7D1B5F"/>
    <w:multiLevelType w:val="hybridMultilevel"/>
    <w:tmpl w:val="1CA8B1AC"/>
    <w:lvl w:ilvl="0" w:tplc="2ABCB34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1E4737B8"/>
    <w:multiLevelType w:val="hybridMultilevel"/>
    <w:tmpl w:val="C5AE3F8C"/>
    <w:lvl w:ilvl="0" w:tplc="86AABB58">
      <w:start w:val="1"/>
      <w:numFmt w:val="decimal"/>
      <w:lvlText w:val="%1)"/>
      <w:lvlJc w:val="left"/>
      <w:pPr>
        <w:ind w:left="660" w:hanging="360"/>
      </w:pPr>
      <w:rPr>
        <w:rFonts w:hint="default"/>
        <w:b/>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66F1C3D"/>
    <w:multiLevelType w:val="hybridMultilevel"/>
    <w:tmpl w:val="52F611C2"/>
    <w:lvl w:ilvl="0" w:tplc="4970D906">
      <w:start w:val="1"/>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A7F0A62"/>
    <w:multiLevelType w:val="hybridMultilevel"/>
    <w:tmpl w:val="BADAC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524E5"/>
    <w:multiLevelType w:val="hybridMultilevel"/>
    <w:tmpl w:val="D220D61A"/>
    <w:lvl w:ilvl="0" w:tplc="0DD616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16B43"/>
    <w:multiLevelType w:val="hybridMultilevel"/>
    <w:tmpl w:val="C37AA102"/>
    <w:lvl w:ilvl="0" w:tplc="C30A109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AEC202C"/>
    <w:multiLevelType w:val="hybridMultilevel"/>
    <w:tmpl w:val="45961D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1158D"/>
    <w:multiLevelType w:val="hybridMultilevel"/>
    <w:tmpl w:val="A66E3A4E"/>
    <w:lvl w:ilvl="0" w:tplc="132E094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42021B0D"/>
    <w:multiLevelType w:val="hybridMultilevel"/>
    <w:tmpl w:val="4BAA3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413D5"/>
    <w:multiLevelType w:val="hybridMultilevel"/>
    <w:tmpl w:val="8B0A6632"/>
    <w:lvl w:ilvl="0" w:tplc="35F4498A">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3">
    <w:nsid w:val="46F61F21"/>
    <w:multiLevelType w:val="hybridMultilevel"/>
    <w:tmpl w:val="71880AA0"/>
    <w:lvl w:ilvl="0" w:tplc="C5AABEA0">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96C683E"/>
    <w:multiLevelType w:val="hybridMultilevel"/>
    <w:tmpl w:val="8C1CB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5197D"/>
    <w:multiLevelType w:val="hybridMultilevel"/>
    <w:tmpl w:val="A0BA9A12"/>
    <w:lvl w:ilvl="0" w:tplc="92FEA36A">
      <w:start w:val="1"/>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55E86F9D"/>
    <w:multiLevelType w:val="hybridMultilevel"/>
    <w:tmpl w:val="74405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3A0506"/>
    <w:multiLevelType w:val="hybridMultilevel"/>
    <w:tmpl w:val="C07C1172"/>
    <w:lvl w:ilvl="0" w:tplc="867E0DE8">
      <w:start w:val="1"/>
      <w:numFmt w:val="decimal"/>
      <w:lvlText w:val="%1)"/>
      <w:lvlJc w:val="left"/>
      <w:pPr>
        <w:ind w:left="760" w:hanging="360"/>
      </w:pPr>
      <w:rPr>
        <w:rFonts w:ascii="Times New Roman" w:eastAsia="Times New Roman" w:hAnsi="Times New Roman" w:cs="Times New Roman"/>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 w:numId="2">
    <w:abstractNumId w:val="14"/>
  </w:num>
  <w:num w:numId="3">
    <w:abstractNumId w:val="9"/>
  </w:num>
  <w:num w:numId="4">
    <w:abstractNumId w:val="12"/>
  </w:num>
  <w:num w:numId="5">
    <w:abstractNumId w:val="2"/>
  </w:num>
  <w:num w:numId="6">
    <w:abstractNumId w:val="10"/>
  </w:num>
  <w:num w:numId="7">
    <w:abstractNumId w:val="3"/>
  </w:num>
  <w:num w:numId="8">
    <w:abstractNumId w:val="1"/>
  </w:num>
  <w:num w:numId="9">
    <w:abstractNumId w:val="11"/>
  </w:num>
  <w:num w:numId="10">
    <w:abstractNumId w:val="16"/>
  </w:num>
  <w:num w:numId="11">
    <w:abstractNumId w:val="8"/>
  </w:num>
  <w:num w:numId="12">
    <w:abstractNumId w:val="4"/>
  </w:num>
  <w:num w:numId="13">
    <w:abstractNumId w:val="7"/>
  </w:num>
  <w:num w:numId="14">
    <w:abstractNumId w:val="5"/>
  </w:num>
  <w:num w:numId="15">
    <w:abstractNumId w:val="13"/>
  </w:num>
  <w:num w:numId="16">
    <w:abstractNumId w:val="15"/>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0FD9"/>
    <w:rsid w:val="0000052F"/>
    <w:rsid w:val="000008AF"/>
    <w:rsid w:val="00001A11"/>
    <w:rsid w:val="00006286"/>
    <w:rsid w:val="00007A52"/>
    <w:rsid w:val="00011C5F"/>
    <w:rsid w:val="000135CE"/>
    <w:rsid w:val="000152ED"/>
    <w:rsid w:val="0002042A"/>
    <w:rsid w:val="00022146"/>
    <w:rsid w:val="000265C3"/>
    <w:rsid w:val="00026BA9"/>
    <w:rsid w:val="00027901"/>
    <w:rsid w:val="000345FF"/>
    <w:rsid w:val="000351E1"/>
    <w:rsid w:val="000357AD"/>
    <w:rsid w:val="00041DE3"/>
    <w:rsid w:val="00042290"/>
    <w:rsid w:val="00042E5E"/>
    <w:rsid w:val="000430FE"/>
    <w:rsid w:val="00043176"/>
    <w:rsid w:val="0004416B"/>
    <w:rsid w:val="000454D9"/>
    <w:rsid w:val="000519A1"/>
    <w:rsid w:val="00052140"/>
    <w:rsid w:val="00053D3B"/>
    <w:rsid w:val="000550A9"/>
    <w:rsid w:val="00060226"/>
    <w:rsid w:val="00062705"/>
    <w:rsid w:val="00067E05"/>
    <w:rsid w:val="0007264E"/>
    <w:rsid w:val="00073FA0"/>
    <w:rsid w:val="0007608C"/>
    <w:rsid w:val="000826F5"/>
    <w:rsid w:val="00083DD9"/>
    <w:rsid w:val="00083E2C"/>
    <w:rsid w:val="000856A5"/>
    <w:rsid w:val="00086D31"/>
    <w:rsid w:val="00090172"/>
    <w:rsid w:val="00092AD0"/>
    <w:rsid w:val="0009370D"/>
    <w:rsid w:val="00094C59"/>
    <w:rsid w:val="00095802"/>
    <w:rsid w:val="000966CD"/>
    <w:rsid w:val="00097AAC"/>
    <w:rsid w:val="000A17AE"/>
    <w:rsid w:val="000A2ACE"/>
    <w:rsid w:val="000A60BC"/>
    <w:rsid w:val="000B01FD"/>
    <w:rsid w:val="000B11EE"/>
    <w:rsid w:val="000B3752"/>
    <w:rsid w:val="000B4170"/>
    <w:rsid w:val="000B5DCA"/>
    <w:rsid w:val="000C2932"/>
    <w:rsid w:val="000C2EBF"/>
    <w:rsid w:val="000C578D"/>
    <w:rsid w:val="000D09C0"/>
    <w:rsid w:val="000D29FE"/>
    <w:rsid w:val="000D2B9D"/>
    <w:rsid w:val="000D2EBF"/>
    <w:rsid w:val="000D44A8"/>
    <w:rsid w:val="000D4BFD"/>
    <w:rsid w:val="000D60F3"/>
    <w:rsid w:val="000D76F8"/>
    <w:rsid w:val="000E0FD8"/>
    <w:rsid w:val="000E194A"/>
    <w:rsid w:val="000E3623"/>
    <w:rsid w:val="000E5B70"/>
    <w:rsid w:val="000E6BDC"/>
    <w:rsid w:val="000F0296"/>
    <w:rsid w:val="000F1FB8"/>
    <w:rsid w:val="000F28E5"/>
    <w:rsid w:val="000F50B7"/>
    <w:rsid w:val="000F59EB"/>
    <w:rsid w:val="001019F9"/>
    <w:rsid w:val="00101E08"/>
    <w:rsid w:val="001041FA"/>
    <w:rsid w:val="00106EB2"/>
    <w:rsid w:val="00110350"/>
    <w:rsid w:val="0011095C"/>
    <w:rsid w:val="0011105F"/>
    <w:rsid w:val="00111739"/>
    <w:rsid w:val="001131BF"/>
    <w:rsid w:val="001149A9"/>
    <w:rsid w:val="00117394"/>
    <w:rsid w:val="0012250D"/>
    <w:rsid w:val="001309ED"/>
    <w:rsid w:val="00133086"/>
    <w:rsid w:val="00133331"/>
    <w:rsid w:val="001340F1"/>
    <w:rsid w:val="0014094A"/>
    <w:rsid w:val="0014288F"/>
    <w:rsid w:val="00142A80"/>
    <w:rsid w:val="001442B4"/>
    <w:rsid w:val="0014716D"/>
    <w:rsid w:val="0014722F"/>
    <w:rsid w:val="00147AB6"/>
    <w:rsid w:val="00150CC4"/>
    <w:rsid w:val="00150E6A"/>
    <w:rsid w:val="001523F3"/>
    <w:rsid w:val="0016144C"/>
    <w:rsid w:val="00161A7C"/>
    <w:rsid w:val="00164D01"/>
    <w:rsid w:val="00165B03"/>
    <w:rsid w:val="0016625D"/>
    <w:rsid w:val="0016720A"/>
    <w:rsid w:val="00170FD3"/>
    <w:rsid w:val="00171E3A"/>
    <w:rsid w:val="00172F70"/>
    <w:rsid w:val="00173063"/>
    <w:rsid w:val="00173837"/>
    <w:rsid w:val="00174261"/>
    <w:rsid w:val="00174E02"/>
    <w:rsid w:val="00182CB8"/>
    <w:rsid w:val="001832D2"/>
    <w:rsid w:val="00187437"/>
    <w:rsid w:val="00187E83"/>
    <w:rsid w:val="00192A6C"/>
    <w:rsid w:val="0019519F"/>
    <w:rsid w:val="00195452"/>
    <w:rsid w:val="00195503"/>
    <w:rsid w:val="00196244"/>
    <w:rsid w:val="001966D0"/>
    <w:rsid w:val="001A3266"/>
    <w:rsid w:val="001A48FC"/>
    <w:rsid w:val="001A5AB2"/>
    <w:rsid w:val="001A7EAB"/>
    <w:rsid w:val="001B0E18"/>
    <w:rsid w:val="001B159D"/>
    <w:rsid w:val="001B5722"/>
    <w:rsid w:val="001B6551"/>
    <w:rsid w:val="001C1809"/>
    <w:rsid w:val="001C18DC"/>
    <w:rsid w:val="001C1DF7"/>
    <w:rsid w:val="001C21D8"/>
    <w:rsid w:val="001C36FD"/>
    <w:rsid w:val="001C3BC7"/>
    <w:rsid w:val="001C6E78"/>
    <w:rsid w:val="001C7773"/>
    <w:rsid w:val="001D21BE"/>
    <w:rsid w:val="001D4EFA"/>
    <w:rsid w:val="001D6DBF"/>
    <w:rsid w:val="001E276F"/>
    <w:rsid w:val="001E34F2"/>
    <w:rsid w:val="001F0990"/>
    <w:rsid w:val="001F0A1A"/>
    <w:rsid w:val="001F0F00"/>
    <w:rsid w:val="001F4F50"/>
    <w:rsid w:val="001F50D4"/>
    <w:rsid w:val="002031CD"/>
    <w:rsid w:val="00204643"/>
    <w:rsid w:val="00206470"/>
    <w:rsid w:val="00210753"/>
    <w:rsid w:val="00213E38"/>
    <w:rsid w:val="00213F04"/>
    <w:rsid w:val="0021648A"/>
    <w:rsid w:val="00217224"/>
    <w:rsid w:val="00220B52"/>
    <w:rsid w:val="00224DD0"/>
    <w:rsid w:val="00230950"/>
    <w:rsid w:val="00234A75"/>
    <w:rsid w:val="00234AD0"/>
    <w:rsid w:val="002373B2"/>
    <w:rsid w:val="002378F4"/>
    <w:rsid w:val="0023791D"/>
    <w:rsid w:val="00237E8E"/>
    <w:rsid w:val="002437F5"/>
    <w:rsid w:val="0025208E"/>
    <w:rsid w:val="0025405D"/>
    <w:rsid w:val="00254AB5"/>
    <w:rsid w:val="00254CE4"/>
    <w:rsid w:val="00262CF4"/>
    <w:rsid w:val="00263C3C"/>
    <w:rsid w:val="00270044"/>
    <w:rsid w:val="002702AA"/>
    <w:rsid w:val="002704B1"/>
    <w:rsid w:val="002711A4"/>
    <w:rsid w:val="00273787"/>
    <w:rsid w:val="00275892"/>
    <w:rsid w:val="002814E9"/>
    <w:rsid w:val="0029090E"/>
    <w:rsid w:val="00292C6D"/>
    <w:rsid w:val="0029535D"/>
    <w:rsid w:val="00296023"/>
    <w:rsid w:val="002961AE"/>
    <w:rsid w:val="0029738E"/>
    <w:rsid w:val="002A0A0E"/>
    <w:rsid w:val="002A2125"/>
    <w:rsid w:val="002A28B9"/>
    <w:rsid w:val="002A37B9"/>
    <w:rsid w:val="002B09C5"/>
    <w:rsid w:val="002B0B01"/>
    <w:rsid w:val="002B609D"/>
    <w:rsid w:val="002B6A6A"/>
    <w:rsid w:val="002C02D8"/>
    <w:rsid w:val="002C1270"/>
    <w:rsid w:val="002C1DC9"/>
    <w:rsid w:val="002C23BC"/>
    <w:rsid w:val="002C33DF"/>
    <w:rsid w:val="002C384E"/>
    <w:rsid w:val="002C5478"/>
    <w:rsid w:val="002C65FF"/>
    <w:rsid w:val="002C7ED0"/>
    <w:rsid w:val="002D214C"/>
    <w:rsid w:val="002E33EA"/>
    <w:rsid w:val="002E34A4"/>
    <w:rsid w:val="002E4809"/>
    <w:rsid w:val="002E516E"/>
    <w:rsid w:val="002E70C2"/>
    <w:rsid w:val="002E72CC"/>
    <w:rsid w:val="002E7569"/>
    <w:rsid w:val="002F02F3"/>
    <w:rsid w:val="002F0E66"/>
    <w:rsid w:val="002F155D"/>
    <w:rsid w:val="002F2486"/>
    <w:rsid w:val="002F3EC5"/>
    <w:rsid w:val="002F44F8"/>
    <w:rsid w:val="002F55F0"/>
    <w:rsid w:val="00300171"/>
    <w:rsid w:val="003028C4"/>
    <w:rsid w:val="00303C19"/>
    <w:rsid w:val="00303D24"/>
    <w:rsid w:val="00304B85"/>
    <w:rsid w:val="00304E2D"/>
    <w:rsid w:val="0031197E"/>
    <w:rsid w:val="00312258"/>
    <w:rsid w:val="0031436E"/>
    <w:rsid w:val="00321115"/>
    <w:rsid w:val="003220EC"/>
    <w:rsid w:val="00324783"/>
    <w:rsid w:val="00324D6C"/>
    <w:rsid w:val="00324F1E"/>
    <w:rsid w:val="0032736D"/>
    <w:rsid w:val="00334261"/>
    <w:rsid w:val="003349F4"/>
    <w:rsid w:val="003350F1"/>
    <w:rsid w:val="003410AA"/>
    <w:rsid w:val="003431CC"/>
    <w:rsid w:val="00352222"/>
    <w:rsid w:val="00355E55"/>
    <w:rsid w:val="0036019D"/>
    <w:rsid w:val="0036040C"/>
    <w:rsid w:val="00363A33"/>
    <w:rsid w:val="003641E2"/>
    <w:rsid w:val="00367B6A"/>
    <w:rsid w:val="00370760"/>
    <w:rsid w:val="00372B84"/>
    <w:rsid w:val="003778E5"/>
    <w:rsid w:val="003810E5"/>
    <w:rsid w:val="0038170D"/>
    <w:rsid w:val="00381756"/>
    <w:rsid w:val="00382BF4"/>
    <w:rsid w:val="0038409D"/>
    <w:rsid w:val="00384F3F"/>
    <w:rsid w:val="00386F55"/>
    <w:rsid w:val="003928ED"/>
    <w:rsid w:val="00394DBC"/>
    <w:rsid w:val="0039665A"/>
    <w:rsid w:val="003A07B3"/>
    <w:rsid w:val="003A1C6F"/>
    <w:rsid w:val="003A3421"/>
    <w:rsid w:val="003A58EF"/>
    <w:rsid w:val="003A5CED"/>
    <w:rsid w:val="003A744A"/>
    <w:rsid w:val="003B1291"/>
    <w:rsid w:val="003B1F4B"/>
    <w:rsid w:val="003B301A"/>
    <w:rsid w:val="003B5D59"/>
    <w:rsid w:val="003B79FF"/>
    <w:rsid w:val="003C00A6"/>
    <w:rsid w:val="003C17B8"/>
    <w:rsid w:val="003C32CB"/>
    <w:rsid w:val="003C3ADE"/>
    <w:rsid w:val="003C43E7"/>
    <w:rsid w:val="003C4CCB"/>
    <w:rsid w:val="003C4E22"/>
    <w:rsid w:val="003D0367"/>
    <w:rsid w:val="003D2692"/>
    <w:rsid w:val="003D2B31"/>
    <w:rsid w:val="003D5722"/>
    <w:rsid w:val="003D708C"/>
    <w:rsid w:val="003D7B89"/>
    <w:rsid w:val="003E0235"/>
    <w:rsid w:val="003E02A2"/>
    <w:rsid w:val="003E27B3"/>
    <w:rsid w:val="003E4094"/>
    <w:rsid w:val="003E5315"/>
    <w:rsid w:val="003E58C1"/>
    <w:rsid w:val="003E5A0A"/>
    <w:rsid w:val="003F186D"/>
    <w:rsid w:val="003F1CA9"/>
    <w:rsid w:val="003F2FE9"/>
    <w:rsid w:val="003F46F8"/>
    <w:rsid w:val="003F5B40"/>
    <w:rsid w:val="003F6647"/>
    <w:rsid w:val="003F68A7"/>
    <w:rsid w:val="003F6A8B"/>
    <w:rsid w:val="003F7A94"/>
    <w:rsid w:val="0040259B"/>
    <w:rsid w:val="00402F81"/>
    <w:rsid w:val="00404A6A"/>
    <w:rsid w:val="00404C9F"/>
    <w:rsid w:val="004065C7"/>
    <w:rsid w:val="00411A83"/>
    <w:rsid w:val="00412C2D"/>
    <w:rsid w:val="00413B15"/>
    <w:rsid w:val="00414AD7"/>
    <w:rsid w:val="00414BF1"/>
    <w:rsid w:val="004161A0"/>
    <w:rsid w:val="00421E4B"/>
    <w:rsid w:val="00425B83"/>
    <w:rsid w:val="00427AD3"/>
    <w:rsid w:val="00430245"/>
    <w:rsid w:val="00430846"/>
    <w:rsid w:val="00432441"/>
    <w:rsid w:val="004330FD"/>
    <w:rsid w:val="00435536"/>
    <w:rsid w:val="0043568A"/>
    <w:rsid w:val="00435A02"/>
    <w:rsid w:val="00442640"/>
    <w:rsid w:val="0044307C"/>
    <w:rsid w:val="00444440"/>
    <w:rsid w:val="00445596"/>
    <w:rsid w:val="00446098"/>
    <w:rsid w:val="0045531C"/>
    <w:rsid w:val="00455C9E"/>
    <w:rsid w:val="00455E87"/>
    <w:rsid w:val="0045617C"/>
    <w:rsid w:val="00456BE4"/>
    <w:rsid w:val="00463E31"/>
    <w:rsid w:val="0046413E"/>
    <w:rsid w:val="0046443E"/>
    <w:rsid w:val="00466DAB"/>
    <w:rsid w:val="00466EFB"/>
    <w:rsid w:val="00471B0C"/>
    <w:rsid w:val="004734E2"/>
    <w:rsid w:val="00475C6C"/>
    <w:rsid w:val="0047621B"/>
    <w:rsid w:val="00476C36"/>
    <w:rsid w:val="004814B9"/>
    <w:rsid w:val="004844A3"/>
    <w:rsid w:val="00487B03"/>
    <w:rsid w:val="004900B9"/>
    <w:rsid w:val="00494D8E"/>
    <w:rsid w:val="0049593F"/>
    <w:rsid w:val="00496690"/>
    <w:rsid w:val="00497362"/>
    <w:rsid w:val="004A008C"/>
    <w:rsid w:val="004A06DB"/>
    <w:rsid w:val="004A2B06"/>
    <w:rsid w:val="004A43E9"/>
    <w:rsid w:val="004A4B55"/>
    <w:rsid w:val="004A5449"/>
    <w:rsid w:val="004B259F"/>
    <w:rsid w:val="004B401C"/>
    <w:rsid w:val="004B52CD"/>
    <w:rsid w:val="004B6627"/>
    <w:rsid w:val="004C2CE2"/>
    <w:rsid w:val="004C3B0A"/>
    <w:rsid w:val="004C5004"/>
    <w:rsid w:val="004C5F76"/>
    <w:rsid w:val="004C686E"/>
    <w:rsid w:val="004C75C1"/>
    <w:rsid w:val="004D081F"/>
    <w:rsid w:val="004D36C7"/>
    <w:rsid w:val="004D4E96"/>
    <w:rsid w:val="004D6229"/>
    <w:rsid w:val="004D735F"/>
    <w:rsid w:val="004E0C5B"/>
    <w:rsid w:val="004E1BDE"/>
    <w:rsid w:val="004E1DB6"/>
    <w:rsid w:val="004E207F"/>
    <w:rsid w:val="004E3F17"/>
    <w:rsid w:val="004E522A"/>
    <w:rsid w:val="004E5A64"/>
    <w:rsid w:val="004F380D"/>
    <w:rsid w:val="004F38D7"/>
    <w:rsid w:val="004F4E8B"/>
    <w:rsid w:val="004F7144"/>
    <w:rsid w:val="004F7CA4"/>
    <w:rsid w:val="0050021C"/>
    <w:rsid w:val="00504DA8"/>
    <w:rsid w:val="0050524F"/>
    <w:rsid w:val="00507D5E"/>
    <w:rsid w:val="005117CC"/>
    <w:rsid w:val="0051229E"/>
    <w:rsid w:val="005123D2"/>
    <w:rsid w:val="005134F9"/>
    <w:rsid w:val="005143BE"/>
    <w:rsid w:val="00516689"/>
    <w:rsid w:val="005168BE"/>
    <w:rsid w:val="005170AA"/>
    <w:rsid w:val="005201A1"/>
    <w:rsid w:val="00521CD7"/>
    <w:rsid w:val="00521DA4"/>
    <w:rsid w:val="00522605"/>
    <w:rsid w:val="00522EB3"/>
    <w:rsid w:val="00524BB7"/>
    <w:rsid w:val="005255F1"/>
    <w:rsid w:val="0052575D"/>
    <w:rsid w:val="00532122"/>
    <w:rsid w:val="0053633D"/>
    <w:rsid w:val="00540525"/>
    <w:rsid w:val="005436A3"/>
    <w:rsid w:val="005529E3"/>
    <w:rsid w:val="00553CBC"/>
    <w:rsid w:val="00553E47"/>
    <w:rsid w:val="00555C67"/>
    <w:rsid w:val="00556B77"/>
    <w:rsid w:val="00560E42"/>
    <w:rsid w:val="005615EF"/>
    <w:rsid w:val="00562F17"/>
    <w:rsid w:val="005644B8"/>
    <w:rsid w:val="00565C6F"/>
    <w:rsid w:val="00571E2E"/>
    <w:rsid w:val="00571EB8"/>
    <w:rsid w:val="005720CD"/>
    <w:rsid w:val="00575400"/>
    <w:rsid w:val="00576AD0"/>
    <w:rsid w:val="005803DA"/>
    <w:rsid w:val="005855E8"/>
    <w:rsid w:val="00585778"/>
    <w:rsid w:val="00586991"/>
    <w:rsid w:val="00587A47"/>
    <w:rsid w:val="00590C18"/>
    <w:rsid w:val="00590E3B"/>
    <w:rsid w:val="00591E13"/>
    <w:rsid w:val="0059422C"/>
    <w:rsid w:val="005965C9"/>
    <w:rsid w:val="00597C7C"/>
    <w:rsid w:val="005A09A0"/>
    <w:rsid w:val="005A1A5B"/>
    <w:rsid w:val="005A1C46"/>
    <w:rsid w:val="005A247B"/>
    <w:rsid w:val="005A3575"/>
    <w:rsid w:val="005B2D4D"/>
    <w:rsid w:val="005B334D"/>
    <w:rsid w:val="005B57C2"/>
    <w:rsid w:val="005B5928"/>
    <w:rsid w:val="005B617B"/>
    <w:rsid w:val="005B765F"/>
    <w:rsid w:val="005C0210"/>
    <w:rsid w:val="005C091B"/>
    <w:rsid w:val="005C26D1"/>
    <w:rsid w:val="005C36BF"/>
    <w:rsid w:val="005C5C60"/>
    <w:rsid w:val="005C6A9A"/>
    <w:rsid w:val="005C70AB"/>
    <w:rsid w:val="005C79FF"/>
    <w:rsid w:val="005D60FD"/>
    <w:rsid w:val="005D7624"/>
    <w:rsid w:val="005D7856"/>
    <w:rsid w:val="005E44DF"/>
    <w:rsid w:val="005E6016"/>
    <w:rsid w:val="005E69C6"/>
    <w:rsid w:val="005F27DB"/>
    <w:rsid w:val="005F66D7"/>
    <w:rsid w:val="005F748C"/>
    <w:rsid w:val="00604B61"/>
    <w:rsid w:val="00604F29"/>
    <w:rsid w:val="00605437"/>
    <w:rsid w:val="0060617B"/>
    <w:rsid w:val="00613946"/>
    <w:rsid w:val="006144D3"/>
    <w:rsid w:val="00615316"/>
    <w:rsid w:val="0061552F"/>
    <w:rsid w:val="00620033"/>
    <w:rsid w:val="00620C5D"/>
    <w:rsid w:val="00622119"/>
    <w:rsid w:val="00622E8E"/>
    <w:rsid w:val="0062551B"/>
    <w:rsid w:val="00631D56"/>
    <w:rsid w:val="00635662"/>
    <w:rsid w:val="006373BF"/>
    <w:rsid w:val="006379AA"/>
    <w:rsid w:val="00645D92"/>
    <w:rsid w:val="00646211"/>
    <w:rsid w:val="00647934"/>
    <w:rsid w:val="0065146F"/>
    <w:rsid w:val="00653CA8"/>
    <w:rsid w:val="00655070"/>
    <w:rsid w:val="00655558"/>
    <w:rsid w:val="00662691"/>
    <w:rsid w:val="00663544"/>
    <w:rsid w:val="00663774"/>
    <w:rsid w:val="00665836"/>
    <w:rsid w:val="006675BF"/>
    <w:rsid w:val="00670770"/>
    <w:rsid w:val="00670924"/>
    <w:rsid w:val="00670A46"/>
    <w:rsid w:val="00670F6C"/>
    <w:rsid w:val="0067150F"/>
    <w:rsid w:val="00673DD6"/>
    <w:rsid w:val="006750A7"/>
    <w:rsid w:val="00675796"/>
    <w:rsid w:val="00675C52"/>
    <w:rsid w:val="00684491"/>
    <w:rsid w:val="00686007"/>
    <w:rsid w:val="00692F9F"/>
    <w:rsid w:val="00694238"/>
    <w:rsid w:val="00694BE4"/>
    <w:rsid w:val="0069773D"/>
    <w:rsid w:val="00697F46"/>
    <w:rsid w:val="006A0292"/>
    <w:rsid w:val="006A0B61"/>
    <w:rsid w:val="006A0C2D"/>
    <w:rsid w:val="006A19A0"/>
    <w:rsid w:val="006A37B8"/>
    <w:rsid w:val="006A58A2"/>
    <w:rsid w:val="006A5CF9"/>
    <w:rsid w:val="006B18BB"/>
    <w:rsid w:val="006B4661"/>
    <w:rsid w:val="006B6079"/>
    <w:rsid w:val="006B6352"/>
    <w:rsid w:val="006B799B"/>
    <w:rsid w:val="006B7C95"/>
    <w:rsid w:val="006C3AB6"/>
    <w:rsid w:val="006C59E3"/>
    <w:rsid w:val="006C7246"/>
    <w:rsid w:val="006D397B"/>
    <w:rsid w:val="006D4070"/>
    <w:rsid w:val="006D4859"/>
    <w:rsid w:val="006D4A7D"/>
    <w:rsid w:val="006D4DA2"/>
    <w:rsid w:val="006D5D05"/>
    <w:rsid w:val="006E1930"/>
    <w:rsid w:val="006E2D9B"/>
    <w:rsid w:val="006E6978"/>
    <w:rsid w:val="006F00CA"/>
    <w:rsid w:val="006F290C"/>
    <w:rsid w:val="006F343D"/>
    <w:rsid w:val="006F3486"/>
    <w:rsid w:val="006F5A8A"/>
    <w:rsid w:val="006F7C9D"/>
    <w:rsid w:val="007018E7"/>
    <w:rsid w:val="00701B46"/>
    <w:rsid w:val="00702F28"/>
    <w:rsid w:val="00705227"/>
    <w:rsid w:val="007067C0"/>
    <w:rsid w:val="007068BD"/>
    <w:rsid w:val="0070726B"/>
    <w:rsid w:val="007078CA"/>
    <w:rsid w:val="00710268"/>
    <w:rsid w:val="00710EE9"/>
    <w:rsid w:val="00714FB1"/>
    <w:rsid w:val="00716B01"/>
    <w:rsid w:val="007172DF"/>
    <w:rsid w:val="00721442"/>
    <w:rsid w:val="007228E9"/>
    <w:rsid w:val="00725B82"/>
    <w:rsid w:val="00727BA2"/>
    <w:rsid w:val="0073065F"/>
    <w:rsid w:val="00732BA5"/>
    <w:rsid w:val="00733EFB"/>
    <w:rsid w:val="00735AFF"/>
    <w:rsid w:val="007364B6"/>
    <w:rsid w:val="00740118"/>
    <w:rsid w:val="007414C6"/>
    <w:rsid w:val="007440A9"/>
    <w:rsid w:val="007451E1"/>
    <w:rsid w:val="0074548B"/>
    <w:rsid w:val="007454DF"/>
    <w:rsid w:val="00745BF3"/>
    <w:rsid w:val="00751234"/>
    <w:rsid w:val="00751D84"/>
    <w:rsid w:val="00754BAE"/>
    <w:rsid w:val="007559F7"/>
    <w:rsid w:val="007566CD"/>
    <w:rsid w:val="00756BC1"/>
    <w:rsid w:val="007578CE"/>
    <w:rsid w:val="00760D50"/>
    <w:rsid w:val="00760F01"/>
    <w:rsid w:val="00762AF5"/>
    <w:rsid w:val="007635F8"/>
    <w:rsid w:val="00764CF8"/>
    <w:rsid w:val="00771325"/>
    <w:rsid w:val="0077165A"/>
    <w:rsid w:val="007716E5"/>
    <w:rsid w:val="0077184F"/>
    <w:rsid w:val="00775798"/>
    <w:rsid w:val="00775872"/>
    <w:rsid w:val="00777B99"/>
    <w:rsid w:val="007847DC"/>
    <w:rsid w:val="0078735A"/>
    <w:rsid w:val="007911DC"/>
    <w:rsid w:val="00791E14"/>
    <w:rsid w:val="007938B7"/>
    <w:rsid w:val="0079434B"/>
    <w:rsid w:val="00797820"/>
    <w:rsid w:val="007A16E9"/>
    <w:rsid w:val="007A2C39"/>
    <w:rsid w:val="007A3914"/>
    <w:rsid w:val="007A45B6"/>
    <w:rsid w:val="007A53CF"/>
    <w:rsid w:val="007B015B"/>
    <w:rsid w:val="007B2EFD"/>
    <w:rsid w:val="007B4C8D"/>
    <w:rsid w:val="007B5AB4"/>
    <w:rsid w:val="007B5E3A"/>
    <w:rsid w:val="007B6973"/>
    <w:rsid w:val="007B6E16"/>
    <w:rsid w:val="007C083C"/>
    <w:rsid w:val="007C1D2C"/>
    <w:rsid w:val="007C2139"/>
    <w:rsid w:val="007C490B"/>
    <w:rsid w:val="007D153A"/>
    <w:rsid w:val="007D58A0"/>
    <w:rsid w:val="007D6CFB"/>
    <w:rsid w:val="007D7586"/>
    <w:rsid w:val="007E1D9B"/>
    <w:rsid w:val="007E34FC"/>
    <w:rsid w:val="007E5D1A"/>
    <w:rsid w:val="007E6A62"/>
    <w:rsid w:val="007F1AEC"/>
    <w:rsid w:val="007F3800"/>
    <w:rsid w:val="007F4671"/>
    <w:rsid w:val="007F661B"/>
    <w:rsid w:val="007F7C32"/>
    <w:rsid w:val="007F7E3D"/>
    <w:rsid w:val="008003FA"/>
    <w:rsid w:val="00800C42"/>
    <w:rsid w:val="008012D7"/>
    <w:rsid w:val="008026D9"/>
    <w:rsid w:val="00803C9D"/>
    <w:rsid w:val="00811880"/>
    <w:rsid w:val="008122D0"/>
    <w:rsid w:val="00816B2E"/>
    <w:rsid w:val="00822C28"/>
    <w:rsid w:val="00822CD3"/>
    <w:rsid w:val="00822CE8"/>
    <w:rsid w:val="00822E32"/>
    <w:rsid w:val="00824E0D"/>
    <w:rsid w:val="00833AFC"/>
    <w:rsid w:val="008347D9"/>
    <w:rsid w:val="00834DAD"/>
    <w:rsid w:val="00836C8A"/>
    <w:rsid w:val="00837EE9"/>
    <w:rsid w:val="00840A12"/>
    <w:rsid w:val="00843290"/>
    <w:rsid w:val="00844065"/>
    <w:rsid w:val="008453A3"/>
    <w:rsid w:val="00847880"/>
    <w:rsid w:val="00850276"/>
    <w:rsid w:val="008507A3"/>
    <w:rsid w:val="008509EE"/>
    <w:rsid w:val="008512C7"/>
    <w:rsid w:val="00854FD2"/>
    <w:rsid w:val="00857903"/>
    <w:rsid w:val="00862CE2"/>
    <w:rsid w:val="00863326"/>
    <w:rsid w:val="00863729"/>
    <w:rsid w:val="0086435B"/>
    <w:rsid w:val="00864902"/>
    <w:rsid w:val="0087007C"/>
    <w:rsid w:val="00871183"/>
    <w:rsid w:val="008765E1"/>
    <w:rsid w:val="0087698E"/>
    <w:rsid w:val="0088015A"/>
    <w:rsid w:val="00880FD2"/>
    <w:rsid w:val="0088143C"/>
    <w:rsid w:val="00881631"/>
    <w:rsid w:val="00882654"/>
    <w:rsid w:val="00882D86"/>
    <w:rsid w:val="008873EE"/>
    <w:rsid w:val="0089022D"/>
    <w:rsid w:val="008902BC"/>
    <w:rsid w:val="00892737"/>
    <w:rsid w:val="00892850"/>
    <w:rsid w:val="00892852"/>
    <w:rsid w:val="00895DAF"/>
    <w:rsid w:val="00897BCF"/>
    <w:rsid w:val="008A111A"/>
    <w:rsid w:val="008A1CDE"/>
    <w:rsid w:val="008A7945"/>
    <w:rsid w:val="008B1BB4"/>
    <w:rsid w:val="008B4824"/>
    <w:rsid w:val="008B4B18"/>
    <w:rsid w:val="008B5EDD"/>
    <w:rsid w:val="008C02C6"/>
    <w:rsid w:val="008C16A0"/>
    <w:rsid w:val="008C28B0"/>
    <w:rsid w:val="008C4FE6"/>
    <w:rsid w:val="008C5829"/>
    <w:rsid w:val="008C6EBE"/>
    <w:rsid w:val="008C72ED"/>
    <w:rsid w:val="008D03D6"/>
    <w:rsid w:val="008D077A"/>
    <w:rsid w:val="008D48C9"/>
    <w:rsid w:val="008D7B54"/>
    <w:rsid w:val="008E0904"/>
    <w:rsid w:val="008F039B"/>
    <w:rsid w:val="008F281E"/>
    <w:rsid w:val="008F28EA"/>
    <w:rsid w:val="008F42B5"/>
    <w:rsid w:val="008F47AE"/>
    <w:rsid w:val="008F4A04"/>
    <w:rsid w:val="008F5606"/>
    <w:rsid w:val="008F6F06"/>
    <w:rsid w:val="00902BA3"/>
    <w:rsid w:val="009067D4"/>
    <w:rsid w:val="00911A52"/>
    <w:rsid w:val="00912A9F"/>
    <w:rsid w:val="00913E50"/>
    <w:rsid w:val="009146FD"/>
    <w:rsid w:val="00914835"/>
    <w:rsid w:val="009168D6"/>
    <w:rsid w:val="00916A80"/>
    <w:rsid w:val="00916A85"/>
    <w:rsid w:val="00917E4C"/>
    <w:rsid w:val="00920DAF"/>
    <w:rsid w:val="0092111F"/>
    <w:rsid w:val="0092146D"/>
    <w:rsid w:val="00926400"/>
    <w:rsid w:val="009310DD"/>
    <w:rsid w:val="00931EF9"/>
    <w:rsid w:val="0093343A"/>
    <w:rsid w:val="0093605F"/>
    <w:rsid w:val="00936BF9"/>
    <w:rsid w:val="009403DB"/>
    <w:rsid w:val="0094090A"/>
    <w:rsid w:val="0094128A"/>
    <w:rsid w:val="00942943"/>
    <w:rsid w:val="00946986"/>
    <w:rsid w:val="00946C63"/>
    <w:rsid w:val="0095028D"/>
    <w:rsid w:val="00951069"/>
    <w:rsid w:val="009518C2"/>
    <w:rsid w:val="00953537"/>
    <w:rsid w:val="00954E73"/>
    <w:rsid w:val="009551AB"/>
    <w:rsid w:val="00955D86"/>
    <w:rsid w:val="00956185"/>
    <w:rsid w:val="009569E1"/>
    <w:rsid w:val="009609CA"/>
    <w:rsid w:val="009629A5"/>
    <w:rsid w:val="00964B1B"/>
    <w:rsid w:val="00966EEE"/>
    <w:rsid w:val="00972B0A"/>
    <w:rsid w:val="00980E40"/>
    <w:rsid w:val="009840F2"/>
    <w:rsid w:val="00986341"/>
    <w:rsid w:val="009940B1"/>
    <w:rsid w:val="009976AC"/>
    <w:rsid w:val="009A0261"/>
    <w:rsid w:val="009A05B0"/>
    <w:rsid w:val="009A1B0F"/>
    <w:rsid w:val="009A1EBF"/>
    <w:rsid w:val="009A56C4"/>
    <w:rsid w:val="009B1D38"/>
    <w:rsid w:val="009B215D"/>
    <w:rsid w:val="009B4EB1"/>
    <w:rsid w:val="009B5533"/>
    <w:rsid w:val="009B63DC"/>
    <w:rsid w:val="009B6AE3"/>
    <w:rsid w:val="009C22AE"/>
    <w:rsid w:val="009C2B15"/>
    <w:rsid w:val="009C3C53"/>
    <w:rsid w:val="009C4F3C"/>
    <w:rsid w:val="009D08FF"/>
    <w:rsid w:val="009D5FE3"/>
    <w:rsid w:val="009D6F8D"/>
    <w:rsid w:val="009E2726"/>
    <w:rsid w:val="009E3C4E"/>
    <w:rsid w:val="009E412B"/>
    <w:rsid w:val="009E6584"/>
    <w:rsid w:val="009F29BC"/>
    <w:rsid w:val="009F37B4"/>
    <w:rsid w:val="009F4053"/>
    <w:rsid w:val="009F6D65"/>
    <w:rsid w:val="009F773B"/>
    <w:rsid w:val="00A007F2"/>
    <w:rsid w:val="00A00AB7"/>
    <w:rsid w:val="00A00FC9"/>
    <w:rsid w:val="00A01259"/>
    <w:rsid w:val="00A022B3"/>
    <w:rsid w:val="00A02B43"/>
    <w:rsid w:val="00A040FE"/>
    <w:rsid w:val="00A045D4"/>
    <w:rsid w:val="00A111AC"/>
    <w:rsid w:val="00A13406"/>
    <w:rsid w:val="00A13489"/>
    <w:rsid w:val="00A14CD5"/>
    <w:rsid w:val="00A156EE"/>
    <w:rsid w:val="00A22E0B"/>
    <w:rsid w:val="00A27254"/>
    <w:rsid w:val="00A32B90"/>
    <w:rsid w:val="00A34612"/>
    <w:rsid w:val="00A4006F"/>
    <w:rsid w:val="00A41722"/>
    <w:rsid w:val="00A42C41"/>
    <w:rsid w:val="00A44109"/>
    <w:rsid w:val="00A45384"/>
    <w:rsid w:val="00A46A97"/>
    <w:rsid w:val="00A47B16"/>
    <w:rsid w:val="00A50035"/>
    <w:rsid w:val="00A54494"/>
    <w:rsid w:val="00A545FF"/>
    <w:rsid w:val="00A55AA4"/>
    <w:rsid w:val="00A56BC5"/>
    <w:rsid w:val="00A6069B"/>
    <w:rsid w:val="00A60DE9"/>
    <w:rsid w:val="00A644FB"/>
    <w:rsid w:val="00A64C3E"/>
    <w:rsid w:val="00A65106"/>
    <w:rsid w:val="00A65E5D"/>
    <w:rsid w:val="00A66817"/>
    <w:rsid w:val="00A66BBA"/>
    <w:rsid w:val="00A70522"/>
    <w:rsid w:val="00A71B82"/>
    <w:rsid w:val="00A73BF9"/>
    <w:rsid w:val="00A74313"/>
    <w:rsid w:val="00A770D2"/>
    <w:rsid w:val="00A807F6"/>
    <w:rsid w:val="00A80FF3"/>
    <w:rsid w:val="00A8281D"/>
    <w:rsid w:val="00A8335B"/>
    <w:rsid w:val="00A833DA"/>
    <w:rsid w:val="00A90BEB"/>
    <w:rsid w:val="00A92334"/>
    <w:rsid w:val="00A9472E"/>
    <w:rsid w:val="00AA227D"/>
    <w:rsid w:val="00AA2D16"/>
    <w:rsid w:val="00AA3B33"/>
    <w:rsid w:val="00AA3E97"/>
    <w:rsid w:val="00AB0AC4"/>
    <w:rsid w:val="00AB13BC"/>
    <w:rsid w:val="00AB18A2"/>
    <w:rsid w:val="00AB3099"/>
    <w:rsid w:val="00AB5668"/>
    <w:rsid w:val="00AB670E"/>
    <w:rsid w:val="00AB713F"/>
    <w:rsid w:val="00AB7155"/>
    <w:rsid w:val="00AB7F30"/>
    <w:rsid w:val="00AC095F"/>
    <w:rsid w:val="00AC5922"/>
    <w:rsid w:val="00AD2A71"/>
    <w:rsid w:val="00AD3377"/>
    <w:rsid w:val="00AD3D94"/>
    <w:rsid w:val="00AD5BA9"/>
    <w:rsid w:val="00AE0480"/>
    <w:rsid w:val="00AE0AC5"/>
    <w:rsid w:val="00AE1966"/>
    <w:rsid w:val="00AE1A7B"/>
    <w:rsid w:val="00AE421D"/>
    <w:rsid w:val="00AE4D08"/>
    <w:rsid w:val="00AE7E5C"/>
    <w:rsid w:val="00AF35BF"/>
    <w:rsid w:val="00AF5AB4"/>
    <w:rsid w:val="00AF67CE"/>
    <w:rsid w:val="00B0049D"/>
    <w:rsid w:val="00B00E06"/>
    <w:rsid w:val="00B02A39"/>
    <w:rsid w:val="00B06694"/>
    <w:rsid w:val="00B12292"/>
    <w:rsid w:val="00B144E8"/>
    <w:rsid w:val="00B16BF1"/>
    <w:rsid w:val="00B20589"/>
    <w:rsid w:val="00B205D7"/>
    <w:rsid w:val="00B209A0"/>
    <w:rsid w:val="00B20A99"/>
    <w:rsid w:val="00B230B4"/>
    <w:rsid w:val="00B2405D"/>
    <w:rsid w:val="00B26165"/>
    <w:rsid w:val="00B4084A"/>
    <w:rsid w:val="00B41B4A"/>
    <w:rsid w:val="00B440B0"/>
    <w:rsid w:val="00B44485"/>
    <w:rsid w:val="00B44B4F"/>
    <w:rsid w:val="00B454AD"/>
    <w:rsid w:val="00B45B34"/>
    <w:rsid w:val="00B46BE9"/>
    <w:rsid w:val="00B50A22"/>
    <w:rsid w:val="00B5207A"/>
    <w:rsid w:val="00B53566"/>
    <w:rsid w:val="00B53984"/>
    <w:rsid w:val="00B53FE8"/>
    <w:rsid w:val="00B55B11"/>
    <w:rsid w:val="00B55C25"/>
    <w:rsid w:val="00B56E7C"/>
    <w:rsid w:val="00B60F14"/>
    <w:rsid w:val="00B66427"/>
    <w:rsid w:val="00B70828"/>
    <w:rsid w:val="00B7357B"/>
    <w:rsid w:val="00B73A53"/>
    <w:rsid w:val="00B75500"/>
    <w:rsid w:val="00B75CBD"/>
    <w:rsid w:val="00B75E07"/>
    <w:rsid w:val="00B76586"/>
    <w:rsid w:val="00B76A26"/>
    <w:rsid w:val="00B76A60"/>
    <w:rsid w:val="00B76EDF"/>
    <w:rsid w:val="00B7727D"/>
    <w:rsid w:val="00B8054C"/>
    <w:rsid w:val="00B827D0"/>
    <w:rsid w:val="00B84007"/>
    <w:rsid w:val="00B85026"/>
    <w:rsid w:val="00B85BE6"/>
    <w:rsid w:val="00B87338"/>
    <w:rsid w:val="00B91107"/>
    <w:rsid w:val="00B93C8C"/>
    <w:rsid w:val="00B96852"/>
    <w:rsid w:val="00B972B3"/>
    <w:rsid w:val="00BA35B7"/>
    <w:rsid w:val="00BA6E1B"/>
    <w:rsid w:val="00BB0FBB"/>
    <w:rsid w:val="00BB5EA4"/>
    <w:rsid w:val="00BC123E"/>
    <w:rsid w:val="00BC3D9E"/>
    <w:rsid w:val="00BC6C0A"/>
    <w:rsid w:val="00BD04A0"/>
    <w:rsid w:val="00BD264A"/>
    <w:rsid w:val="00BD32B9"/>
    <w:rsid w:val="00BD3B56"/>
    <w:rsid w:val="00BD42EB"/>
    <w:rsid w:val="00BD4806"/>
    <w:rsid w:val="00BD4DA2"/>
    <w:rsid w:val="00BD50A3"/>
    <w:rsid w:val="00BD7B19"/>
    <w:rsid w:val="00BE0B32"/>
    <w:rsid w:val="00BE2283"/>
    <w:rsid w:val="00BE4EB4"/>
    <w:rsid w:val="00BE5E00"/>
    <w:rsid w:val="00BE7A6C"/>
    <w:rsid w:val="00BF115B"/>
    <w:rsid w:val="00BF6A98"/>
    <w:rsid w:val="00C0163E"/>
    <w:rsid w:val="00C01655"/>
    <w:rsid w:val="00C03A8E"/>
    <w:rsid w:val="00C1132B"/>
    <w:rsid w:val="00C12F4D"/>
    <w:rsid w:val="00C14884"/>
    <w:rsid w:val="00C1694D"/>
    <w:rsid w:val="00C20340"/>
    <w:rsid w:val="00C2439E"/>
    <w:rsid w:val="00C260BC"/>
    <w:rsid w:val="00C30DB3"/>
    <w:rsid w:val="00C319CC"/>
    <w:rsid w:val="00C40A50"/>
    <w:rsid w:val="00C411DE"/>
    <w:rsid w:val="00C41653"/>
    <w:rsid w:val="00C5296B"/>
    <w:rsid w:val="00C537CF"/>
    <w:rsid w:val="00C54B7D"/>
    <w:rsid w:val="00C578B4"/>
    <w:rsid w:val="00C57B1A"/>
    <w:rsid w:val="00C57BEB"/>
    <w:rsid w:val="00C62C73"/>
    <w:rsid w:val="00C66296"/>
    <w:rsid w:val="00C667A5"/>
    <w:rsid w:val="00C676FE"/>
    <w:rsid w:val="00C70A84"/>
    <w:rsid w:val="00C73B98"/>
    <w:rsid w:val="00C7431E"/>
    <w:rsid w:val="00C7549D"/>
    <w:rsid w:val="00C75894"/>
    <w:rsid w:val="00C76D27"/>
    <w:rsid w:val="00C76FA7"/>
    <w:rsid w:val="00C82904"/>
    <w:rsid w:val="00C8772D"/>
    <w:rsid w:val="00C9120A"/>
    <w:rsid w:val="00C92A95"/>
    <w:rsid w:val="00C93489"/>
    <w:rsid w:val="00C93FB3"/>
    <w:rsid w:val="00C94427"/>
    <w:rsid w:val="00CA0446"/>
    <w:rsid w:val="00CA1513"/>
    <w:rsid w:val="00CA1F7B"/>
    <w:rsid w:val="00CA6BE6"/>
    <w:rsid w:val="00CA6E38"/>
    <w:rsid w:val="00CA7588"/>
    <w:rsid w:val="00CB3B62"/>
    <w:rsid w:val="00CC3650"/>
    <w:rsid w:val="00CC4CDE"/>
    <w:rsid w:val="00CC64DD"/>
    <w:rsid w:val="00CC66DB"/>
    <w:rsid w:val="00CD291B"/>
    <w:rsid w:val="00CD3BCD"/>
    <w:rsid w:val="00CD3F93"/>
    <w:rsid w:val="00CD523D"/>
    <w:rsid w:val="00CD5C55"/>
    <w:rsid w:val="00CD6484"/>
    <w:rsid w:val="00CD6622"/>
    <w:rsid w:val="00CD6F57"/>
    <w:rsid w:val="00CD70DF"/>
    <w:rsid w:val="00CE1068"/>
    <w:rsid w:val="00CE171A"/>
    <w:rsid w:val="00CF0CB2"/>
    <w:rsid w:val="00CF0FCB"/>
    <w:rsid w:val="00D02996"/>
    <w:rsid w:val="00D05039"/>
    <w:rsid w:val="00D05810"/>
    <w:rsid w:val="00D06F2C"/>
    <w:rsid w:val="00D073D4"/>
    <w:rsid w:val="00D10E6B"/>
    <w:rsid w:val="00D13DA6"/>
    <w:rsid w:val="00D14343"/>
    <w:rsid w:val="00D17E17"/>
    <w:rsid w:val="00D21044"/>
    <w:rsid w:val="00D21F19"/>
    <w:rsid w:val="00D24AA1"/>
    <w:rsid w:val="00D25597"/>
    <w:rsid w:val="00D265C8"/>
    <w:rsid w:val="00D2673D"/>
    <w:rsid w:val="00D27B1C"/>
    <w:rsid w:val="00D30460"/>
    <w:rsid w:val="00D34D8E"/>
    <w:rsid w:val="00D35142"/>
    <w:rsid w:val="00D358BE"/>
    <w:rsid w:val="00D41B49"/>
    <w:rsid w:val="00D44085"/>
    <w:rsid w:val="00D442D8"/>
    <w:rsid w:val="00D44A77"/>
    <w:rsid w:val="00D44F78"/>
    <w:rsid w:val="00D47055"/>
    <w:rsid w:val="00D475CB"/>
    <w:rsid w:val="00D52472"/>
    <w:rsid w:val="00D540E9"/>
    <w:rsid w:val="00D56A85"/>
    <w:rsid w:val="00D604DF"/>
    <w:rsid w:val="00D62141"/>
    <w:rsid w:val="00D62444"/>
    <w:rsid w:val="00D62FDE"/>
    <w:rsid w:val="00D6399B"/>
    <w:rsid w:val="00D655F5"/>
    <w:rsid w:val="00D65BDD"/>
    <w:rsid w:val="00D70324"/>
    <w:rsid w:val="00D71878"/>
    <w:rsid w:val="00D71C5D"/>
    <w:rsid w:val="00D74A82"/>
    <w:rsid w:val="00D7575B"/>
    <w:rsid w:val="00D7646D"/>
    <w:rsid w:val="00D77C51"/>
    <w:rsid w:val="00D805FE"/>
    <w:rsid w:val="00D842C1"/>
    <w:rsid w:val="00D87923"/>
    <w:rsid w:val="00D916CC"/>
    <w:rsid w:val="00D962F4"/>
    <w:rsid w:val="00D97069"/>
    <w:rsid w:val="00DA00FB"/>
    <w:rsid w:val="00DA0242"/>
    <w:rsid w:val="00DA2EB9"/>
    <w:rsid w:val="00DA37A0"/>
    <w:rsid w:val="00DA435E"/>
    <w:rsid w:val="00DA7440"/>
    <w:rsid w:val="00DA7724"/>
    <w:rsid w:val="00DB04D8"/>
    <w:rsid w:val="00DB0B3C"/>
    <w:rsid w:val="00DB39AE"/>
    <w:rsid w:val="00DB39E8"/>
    <w:rsid w:val="00DB41EB"/>
    <w:rsid w:val="00DB5D58"/>
    <w:rsid w:val="00DC074D"/>
    <w:rsid w:val="00DC1EF7"/>
    <w:rsid w:val="00DC1F39"/>
    <w:rsid w:val="00DC2883"/>
    <w:rsid w:val="00DC3BFA"/>
    <w:rsid w:val="00DC428D"/>
    <w:rsid w:val="00DC5304"/>
    <w:rsid w:val="00DC6606"/>
    <w:rsid w:val="00DC710A"/>
    <w:rsid w:val="00DD013A"/>
    <w:rsid w:val="00DD1605"/>
    <w:rsid w:val="00DD5407"/>
    <w:rsid w:val="00DD56B3"/>
    <w:rsid w:val="00DE0CD0"/>
    <w:rsid w:val="00DE1267"/>
    <w:rsid w:val="00DE444D"/>
    <w:rsid w:val="00DE7E2E"/>
    <w:rsid w:val="00DF58F2"/>
    <w:rsid w:val="00DF5B31"/>
    <w:rsid w:val="00E017C5"/>
    <w:rsid w:val="00E028E4"/>
    <w:rsid w:val="00E06942"/>
    <w:rsid w:val="00E10A58"/>
    <w:rsid w:val="00E12296"/>
    <w:rsid w:val="00E13F0B"/>
    <w:rsid w:val="00E15CE4"/>
    <w:rsid w:val="00E16DAF"/>
    <w:rsid w:val="00E215F5"/>
    <w:rsid w:val="00E23749"/>
    <w:rsid w:val="00E2703F"/>
    <w:rsid w:val="00E30FD9"/>
    <w:rsid w:val="00E411E4"/>
    <w:rsid w:val="00E43521"/>
    <w:rsid w:val="00E43F18"/>
    <w:rsid w:val="00E44172"/>
    <w:rsid w:val="00E454EE"/>
    <w:rsid w:val="00E4608D"/>
    <w:rsid w:val="00E469CC"/>
    <w:rsid w:val="00E61CEC"/>
    <w:rsid w:val="00E61D8A"/>
    <w:rsid w:val="00E626A5"/>
    <w:rsid w:val="00E65047"/>
    <w:rsid w:val="00E65331"/>
    <w:rsid w:val="00E656A1"/>
    <w:rsid w:val="00E66FCB"/>
    <w:rsid w:val="00E678F2"/>
    <w:rsid w:val="00E72376"/>
    <w:rsid w:val="00E7268C"/>
    <w:rsid w:val="00E74062"/>
    <w:rsid w:val="00E740B6"/>
    <w:rsid w:val="00E74C53"/>
    <w:rsid w:val="00E7771D"/>
    <w:rsid w:val="00E77C18"/>
    <w:rsid w:val="00E77C8E"/>
    <w:rsid w:val="00E83AB9"/>
    <w:rsid w:val="00E90BD1"/>
    <w:rsid w:val="00E90D90"/>
    <w:rsid w:val="00E922E5"/>
    <w:rsid w:val="00E930D1"/>
    <w:rsid w:val="00E93186"/>
    <w:rsid w:val="00E9430E"/>
    <w:rsid w:val="00E9464B"/>
    <w:rsid w:val="00E954AF"/>
    <w:rsid w:val="00E96BF2"/>
    <w:rsid w:val="00E9750D"/>
    <w:rsid w:val="00E97BB2"/>
    <w:rsid w:val="00EA3611"/>
    <w:rsid w:val="00EA3782"/>
    <w:rsid w:val="00EA5BF6"/>
    <w:rsid w:val="00EA7BD5"/>
    <w:rsid w:val="00EB0E00"/>
    <w:rsid w:val="00EB34FD"/>
    <w:rsid w:val="00EB44F0"/>
    <w:rsid w:val="00EB5940"/>
    <w:rsid w:val="00EB6374"/>
    <w:rsid w:val="00EB7889"/>
    <w:rsid w:val="00EC60C1"/>
    <w:rsid w:val="00EC6FDD"/>
    <w:rsid w:val="00ED16F7"/>
    <w:rsid w:val="00ED20CC"/>
    <w:rsid w:val="00ED2BBF"/>
    <w:rsid w:val="00EE6745"/>
    <w:rsid w:val="00EF1443"/>
    <w:rsid w:val="00EF2637"/>
    <w:rsid w:val="00EF3055"/>
    <w:rsid w:val="00EF33D3"/>
    <w:rsid w:val="00EF3EE6"/>
    <w:rsid w:val="00F01EB0"/>
    <w:rsid w:val="00F023D3"/>
    <w:rsid w:val="00F03260"/>
    <w:rsid w:val="00F06591"/>
    <w:rsid w:val="00F12024"/>
    <w:rsid w:val="00F20C2C"/>
    <w:rsid w:val="00F212A2"/>
    <w:rsid w:val="00F21737"/>
    <w:rsid w:val="00F26C63"/>
    <w:rsid w:val="00F27597"/>
    <w:rsid w:val="00F31FD7"/>
    <w:rsid w:val="00F327D4"/>
    <w:rsid w:val="00F33B24"/>
    <w:rsid w:val="00F363BB"/>
    <w:rsid w:val="00F40BA9"/>
    <w:rsid w:val="00F42F24"/>
    <w:rsid w:val="00F5007E"/>
    <w:rsid w:val="00F50C0F"/>
    <w:rsid w:val="00F50D65"/>
    <w:rsid w:val="00F51FFF"/>
    <w:rsid w:val="00F57B20"/>
    <w:rsid w:val="00F60368"/>
    <w:rsid w:val="00F60AA6"/>
    <w:rsid w:val="00F62CDB"/>
    <w:rsid w:val="00F67382"/>
    <w:rsid w:val="00F701BD"/>
    <w:rsid w:val="00F7052C"/>
    <w:rsid w:val="00F72102"/>
    <w:rsid w:val="00F80502"/>
    <w:rsid w:val="00F81B2A"/>
    <w:rsid w:val="00F826EB"/>
    <w:rsid w:val="00F84C56"/>
    <w:rsid w:val="00F851B2"/>
    <w:rsid w:val="00F85376"/>
    <w:rsid w:val="00F87B73"/>
    <w:rsid w:val="00F92571"/>
    <w:rsid w:val="00F92A39"/>
    <w:rsid w:val="00F94564"/>
    <w:rsid w:val="00F96021"/>
    <w:rsid w:val="00F9611D"/>
    <w:rsid w:val="00FA59E6"/>
    <w:rsid w:val="00FA64B9"/>
    <w:rsid w:val="00FA64F4"/>
    <w:rsid w:val="00FB06D3"/>
    <w:rsid w:val="00FB13F5"/>
    <w:rsid w:val="00FB24E0"/>
    <w:rsid w:val="00FB251F"/>
    <w:rsid w:val="00FB425F"/>
    <w:rsid w:val="00FB68B7"/>
    <w:rsid w:val="00FC03D7"/>
    <w:rsid w:val="00FC157D"/>
    <w:rsid w:val="00FC2017"/>
    <w:rsid w:val="00FC24DA"/>
    <w:rsid w:val="00FC2F5E"/>
    <w:rsid w:val="00FC6B56"/>
    <w:rsid w:val="00FD00BA"/>
    <w:rsid w:val="00FD0281"/>
    <w:rsid w:val="00FD2C2A"/>
    <w:rsid w:val="00FD3F40"/>
    <w:rsid w:val="00FD499B"/>
    <w:rsid w:val="00FE0110"/>
    <w:rsid w:val="00FE082A"/>
    <w:rsid w:val="00FE1718"/>
    <w:rsid w:val="00FE261B"/>
    <w:rsid w:val="00FE2871"/>
    <w:rsid w:val="00FF26EB"/>
    <w:rsid w:val="00FF6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73"/>
    <w:pPr>
      <w:spacing w:after="200" w:line="276" w:lineRule="auto"/>
    </w:pPr>
    <w:rPr>
      <w:sz w:val="22"/>
      <w:szCs w:val="22"/>
    </w:rPr>
  </w:style>
  <w:style w:type="paragraph" w:styleId="3">
    <w:name w:val="heading 3"/>
    <w:basedOn w:val="a"/>
    <w:next w:val="a"/>
    <w:link w:val="30"/>
    <w:qFormat/>
    <w:rsid w:val="00BE0B32"/>
    <w:pPr>
      <w:keepNext/>
      <w:spacing w:after="0" w:line="240" w:lineRule="auto"/>
      <w:jc w:val="center"/>
      <w:outlineLvl w:val="2"/>
    </w:pPr>
    <w:rPr>
      <w:rFonts w:ascii="Times New Roman" w:hAnsi="Times New Roman"/>
      <w:b/>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E30FD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E30FD9"/>
    <w:rPr>
      <w:rFonts w:ascii="Times New Roman" w:hAnsi="Times New Roman" w:cs="Times New Roman" w:hint="default"/>
      <w:b/>
      <w:bCs/>
      <w:i w:val="0"/>
      <w:iCs w:val="0"/>
      <w:strike w:val="0"/>
      <w:dstrike w:val="0"/>
      <w:color w:val="000000"/>
      <w:sz w:val="20"/>
      <w:szCs w:val="20"/>
      <w:u w:val="none"/>
      <w:effect w:val="none"/>
    </w:rPr>
  </w:style>
  <w:style w:type="paragraph" w:styleId="a3">
    <w:name w:val="Normal (Web)"/>
    <w:basedOn w:val="a"/>
    <w:rsid w:val="00E30FD9"/>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rsid w:val="00D7646D"/>
    <w:pPr>
      <w:spacing w:after="0" w:line="240" w:lineRule="auto"/>
      <w:jc w:val="center"/>
    </w:pPr>
    <w:rPr>
      <w:rFonts w:ascii="Times New Roman" w:hAnsi="Times New Roman"/>
      <w:sz w:val="24"/>
      <w:szCs w:val="20"/>
    </w:rPr>
  </w:style>
  <w:style w:type="character" w:customStyle="1" w:styleId="a5">
    <w:name w:val="Основной текст Знак"/>
    <w:basedOn w:val="a0"/>
    <w:link w:val="a4"/>
    <w:semiHidden/>
    <w:rsid w:val="00D7646D"/>
    <w:rPr>
      <w:rFonts w:ascii="Times New Roman" w:eastAsia="Times New Roman" w:hAnsi="Times New Roman" w:cs="Times New Roman"/>
      <w:sz w:val="24"/>
      <w:szCs w:val="20"/>
    </w:rPr>
  </w:style>
  <w:style w:type="paragraph" w:styleId="a6">
    <w:name w:val="Balloon Text"/>
    <w:basedOn w:val="a"/>
    <w:link w:val="a7"/>
    <w:semiHidden/>
    <w:unhideWhenUsed/>
    <w:rsid w:val="00553CB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553CBC"/>
    <w:rPr>
      <w:rFonts w:ascii="Tahoma" w:hAnsi="Tahoma" w:cs="Tahoma"/>
      <w:sz w:val="16"/>
      <w:szCs w:val="16"/>
    </w:rPr>
  </w:style>
  <w:style w:type="paragraph" w:styleId="a8">
    <w:name w:val="List Paragraph"/>
    <w:basedOn w:val="a"/>
    <w:uiPriority w:val="34"/>
    <w:qFormat/>
    <w:rsid w:val="00195503"/>
    <w:pPr>
      <w:ind w:left="720"/>
      <w:contextualSpacing/>
    </w:pPr>
  </w:style>
  <w:style w:type="character" w:styleId="a9">
    <w:name w:val="Hyperlink"/>
    <w:basedOn w:val="a0"/>
    <w:rsid w:val="005C26D1"/>
    <w:rPr>
      <w:color w:val="0000FF"/>
      <w:u w:val="single"/>
    </w:rPr>
  </w:style>
  <w:style w:type="character" w:customStyle="1" w:styleId="s3">
    <w:name w:val="s3"/>
    <w:basedOn w:val="a0"/>
    <w:rsid w:val="00F84C56"/>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F84C56"/>
    <w:rPr>
      <w:b/>
      <w:bCs/>
      <w:i/>
      <w:iCs/>
      <w:color w:val="333399"/>
      <w:u w:val="single"/>
      <w:bdr w:val="none" w:sz="0" w:space="0" w:color="auto" w:frame="1"/>
    </w:rPr>
  </w:style>
  <w:style w:type="paragraph" w:customStyle="1" w:styleId="1">
    <w:name w:val=" Знак Знак Знак1 Знак Знак Знак Знак Знак Знак Знак Знак Знак Знак Знак Знак Знак"/>
    <w:basedOn w:val="a"/>
    <w:autoRedefine/>
    <w:rsid w:val="00E96BF2"/>
    <w:pPr>
      <w:spacing w:after="160" w:line="240" w:lineRule="exact"/>
    </w:pPr>
    <w:rPr>
      <w:rFonts w:ascii="Times New Roman" w:eastAsia="SimSun" w:hAnsi="Times New Roman"/>
      <w:b/>
      <w:sz w:val="28"/>
      <w:szCs w:val="24"/>
      <w:lang w:val="en-US" w:eastAsia="en-US"/>
    </w:rPr>
  </w:style>
  <w:style w:type="paragraph" w:customStyle="1" w:styleId="CharChar">
    <w:name w:val=" Char Char"/>
    <w:basedOn w:val="a"/>
    <w:autoRedefine/>
    <w:rsid w:val="00D35142"/>
    <w:pPr>
      <w:spacing w:after="160" w:line="240" w:lineRule="exact"/>
    </w:pPr>
    <w:rPr>
      <w:rFonts w:ascii="Times New Roman" w:hAnsi="Times New Roman"/>
      <w:sz w:val="28"/>
      <w:szCs w:val="20"/>
      <w:lang w:val="en-US" w:eastAsia="en-US"/>
    </w:rPr>
  </w:style>
  <w:style w:type="paragraph" w:styleId="aa">
    <w:name w:val="Body Text Indent"/>
    <w:basedOn w:val="a"/>
    <w:link w:val="ab"/>
    <w:uiPriority w:val="99"/>
    <w:semiHidden/>
    <w:unhideWhenUsed/>
    <w:rsid w:val="009A1EBF"/>
    <w:pPr>
      <w:spacing w:after="120"/>
      <w:ind w:left="283"/>
    </w:pPr>
  </w:style>
  <w:style w:type="character" w:customStyle="1" w:styleId="ab">
    <w:name w:val="Основной текст с отступом Знак"/>
    <w:basedOn w:val="a0"/>
    <w:link w:val="aa"/>
    <w:uiPriority w:val="99"/>
    <w:semiHidden/>
    <w:rsid w:val="009A1EBF"/>
    <w:rPr>
      <w:sz w:val="22"/>
      <w:szCs w:val="22"/>
    </w:rPr>
  </w:style>
  <w:style w:type="character" w:customStyle="1" w:styleId="30">
    <w:name w:val="Заголовок 3 Знак"/>
    <w:basedOn w:val="a0"/>
    <w:link w:val="3"/>
    <w:rsid w:val="00BE0B32"/>
    <w:rPr>
      <w:rFonts w:ascii="Times New Roman" w:hAnsi="Times New Roman"/>
      <w:b/>
      <w:snapToGrid w:val="0"/>
      <w:color w:val="000000"/>
      <w:sz w:val="24"/>
    </w:rPr>
  </w:style>
</w:styles>
</file>

<file path=word/webSettings.xml><?xml version="1.0" encoding="utf-8"?>
<w:webSettings xmlns:r="http://schemas.openxmlformats.org/officeDocument/2006/relationships" xmlns:w="http://schemas.openxmlformats.org/wordprocessingml/2006/main">
  <w:divs>
    <w:div w:id="10487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dc:creator>
  <cp:keywords/>
  <dc:description/>
  <cp:lastModifiedBy>izagorsky</cp:lastModifiedBy>
  <cp:revision>2</cp:revision>
  <cp:lastPrinted>2011-03-03T05:47:00Z</cp:lastPrinted>
  <dcterms:created xsi:type="dcterms:W3CDTF">2011-03-05T07:55:00Z</dcterms:created>
  <dcterms:modified xsi:type="dcterms:W3CDTF">2011-03-05T07:55:00Z</dcterms:modified>
</cp:coreProperties>
</file>